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6C4F9" w14:textId="77777777" w:rsidR="007F436D" w:rsidRDefault="007F436D" w:rsidP="00D63B3F">
      <w:pPr>
        <w:jc w:val="center"/>
        <w:rPr>
          <w:rFonts w:ascii="Tahoma" w:hAnsi="Tahoma" w:cs="Tahoma"/>
          <w:b/>
          <w:sz w:val="28"/>
          <w:szCs w:val="28"/>
          <w:u w:val="single"/>
        </w:rPr>
      </w:pPr>
    </w:p>
    <w:p w14:paraId="079F663E" w14:textId="54C507D5" w:rsidR="007F436D" w:rsidRDefault="0064553F" w:rsidP="00D63B3F">
      <w:pPr>
        <w:jc w:val="center"/>
        <w:rPr>
          <w:rFonts w:ascii="Tahoma" w:hAnsi="Tahoma" w:cs="Tahoma"/>
          <w:b/>
          <w:sz w:val="28"/>
          <w:szCs w:val="28"/>
          <w:u w:val="single"/>
        </w:rPr>
      </w:pPr>
      <w:r>
        <w:rPr>
          <w:rFonts w:ascii="Tahoma" w:hAnsi="Tahoma" w:cs="Tahoma"/>
          <w:b/>
          <w:noProof/>
          <w:sz w:val="28"/>
          <w:szCs w:val="28"/>
          <w:u w:val="single"/>
        </w:rPr>
        <w:drawing>
          <wp:inline distT="0" distB="0" distL="0" distR="0" wp14:anchorId="0ECFB37C" wp14:editId="5039CEF2">
            <wp:extent cx="1524000" cy="17252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725295"/>
                    </a:xfrm>
                    <a:prstGeom prst="rect">
                      <a:avLst/>
                    </a:prstGeom>
                    <a:noFill/>
                  </pic:spPr>
                </pic:pic>
              </a:graphicData>
            </a:graphic>
          </wp:inline>
        </w:drawing>
      </w:r>
    </w:p>
    <w:p w14:paraId="50FA0787" w14:textId="77777777" w:rsidR="007F436D" w:rsidRDefault="007F436D" w:rsidP="00D63B3F">
      <w:pPr>
        <w:jc w:val="center"/>
        <w:rPr>
          <w:rFonts w:ascii="Tahoma" w:hAnsi="Tahoma" w:cs="Tahoma"/>
          <w:b/>
          <w:sz w:val="28"/>
          <w:szCs w:val="28"/>
          <w:u w:val="single"/>
        </w:rPr>
      </w:pPr>
    </w:p>
    <w:p w14:paraId="22FFAFFE" w14:textId="77777777" w:rsidR="007F436D" w:rsidRDefault="007F436D" w:rsidP="00D63B3F">
      <w:pPr>
        <w:jc w:val="center"/>
        <w:rPr>
          <w:rFonts w:ascii="Tahoma" w:hAnsi="Tahoma" w:cs="Tahoma"/>
          <w:b/>
          <w:sz w:val="28"/>
          <w:szCs w:val="28"/>
          <w:u w:val="single"/>
        </w:rPr>
      </w:pPr>
    </w:p>
    <w:p w14:paraId="460F76F8" w14:textId="77777777" w:rsidR="007F436D" w:rsidRDefault="007F436D" w:rsidP="00D63B3F">
      <w:pPr>
        <w:jc w:val="center"/>
        <w:rPr>
          <w:rFonts w:ascii="Tahoma" w:hAnsi="Tahoma" w:cs="Tahoma"/>
          <w:b/>
          <w:sz w:val="28"/>
          <w:szCs w:val="28"/>
          <w:u w:val="single"/>
        </w:rPr>
      </w:pPr>
    </w:p>
    <w:p w14:paraId="5A53DDCF" w14:textId="04B60052" w:rsidR="007F436D" w:rsidRPr="0064553F" w:rsidRDefault="00BF7CF4" w:rsidP="007F436D">
      <w:pPr>
        <w:jc w:val="center"/>
        <w:rPr>
          <w:rFonts w:ascii="Tahoma" w:hAnsi="Tahoma" w:cs="Tahoma"/>
          <w:b/>
          <w:sz w:val="56"/>
          <w:szCs w:val="56"/>
          <w:u w:val="single"/>
        </w:rPr>
      </w:pPr>
      <w:r w:rsidRPr="0064553F">
        <w:rPr>
          <w:rFonts w:ascii="Tahoma" w:hAnsi="Tahoma" w:cs="Tahoma"/>
          <w:b/>
          <w:sz w:val="56"/>
          <w:szCs w:val="56"/>
          <w:u w:val="single"/>
        </w:rPr>
        <w:t>SINGLE EQUALITY</w:t>
      </w:r>
    </w:p>
    <w:p w14:paraId="5E71469C" w14:textId="77777777" w:rsidR="007F436D" w:rsidRPr="0064553F" w:rsidRDefault="007F436D" w:rsidP="007F436D">
      <w:pPr>
        <w:jc w:val="center"/>
        <w:rPr>
          <w:rFonts w:ascii="Tahoma" w:hAnsi="Tahoma" w:cs="Tahoma"/>
          <w:sz w:val="56"/>
          <w:szCs w:val="56"/>
        </w:rPr>
      </w:pPr>
      <w:r w:rsidRPr="0064553F">
        <w:rPr>
          <w:rFonts w:ascii="Tahoma" w:hAnsi="Tahoma" w:cs="Tahoma"/>
          <w:b/>
          <w:sz w:val="56"/>
          <w:szCs w:val="56"/>
          <w:u w:val="single"/>
        </w:rPr>
        <w:t>Policy</w:t>
      </w:r>
    </w:p>
    <w:p w14:paraId="3AAEA48A" w14:textId="77777777" w:rsidR="007F436D" w:rsidRDefault="007F436D" w:rsidP="00D63B3F">
      <w:pPr>
        <w:jc w:val="center"/>
        <w:rPr>
          <w:rFonts w:ascii="Tahoma" w:hAnsi="Tahoma" w:cs="Tahoma"/>
          <w:b/>
          <w:sz w:val="28"/>
          <w:szCs w:val="28"/>
          <w:u w:val="single"/>
        </w:rPr>
      </w:pPr>
    </w:p>
    <w:p w14:paraId="58EB221D" w14:textId="77777777" w:rsidR="007F436D" w:rsidRDefault="007F436D" w:rsidP="00D63B3F">
      <w:pPr>
        <w:jc w:val="center"/>
        <w:rPr>
          <w:rFonts w:ascii="Tahoma" w:hAnsi="Tahoma" w:cs="Tahoma"/>
          <w:b/>
          <w:sz w:val="28"/>
          <w:szCs w:val="28"/>
          <w:u w:val="single"/>
        </w:rPr>
      </w:pPr>
    </w:p>
    <w:p w14:paraId="4F88A686" w14:textId="77777777" w:rsidR="007F436D" w:rsidRDefault="007F436D" w:rsidP="00D63B3F">
      <w:pPr>
        <w:jc w:val="center"/>
        <w:rPr>
          <w:rFonts w:ascii="Tahoma" w:hAnsi="Tahoma" w:cs="Tahoma"/>
          <w:b/>
          <w:sz w:val="28"/>
          <w:szCs w:val="28"/>
          <w:u w:val="single"/>
        </w:rPr>
      </w:pPr>
    </w:p>
    <w:p w14:paraId="48694369" w14:textId="77777777" w:rsidR="007F436D" w:rsidRDefault="007F436D" w:rsidP="00D63B3F">
      <w:pPr>
        <w:jc w:val="center"/>
        <w:rPr>
          <w:rFonts w:ascii="Tahoma" w:hAnsi="Tahoma" w:cs="Tahoma"/>
          <w:b/>
          <w:sz w:val="28"/>
          <w:szCs w:val="28"/>
          <w:u w:val="single"/>
        </w:rPr>
      </w:pPr>
    </w:p>
    <w:p w14:paraId="094C0018" w14:textId="77777777" w:rsidR="007F436D" w:rsidRDefault="007F436D" w:rsidP="00D63B3F">
      <w:pPr>
        <w:jc w:val="center"/>
        <w:rPr>
          <w:rFonts w:ascii="Tahoma" w:hAnsi="Tahoma" w:cs="Tahoma"/>
          <w:b/>
          <w:sz w:val="28"/>
          <w:szCs w:val="28"/>
          <w:u w:val="single"/>
        </w:rPr>
      </w:pPr>
    </w:p>
    <w:p w14:paraId="43AC503E" w14:textId="60B86453" w:rsidR="007F436D" w:rsidRDefault="007F436D" w:rsidP="00D63B3F">
      <w:pPr>
        <w:jc w:val="center"/>
        <w:rPr>
          <w:rFonts w:ascii="Tahoma" w:hAnsi="Tahoma" w:cs="Tahoma"/>
          <w:b/>
          <w:sz w:val="28"/>
          <w:szCs w:val="28"/>
          <w:u w:val="single"/>
        </w:rPr>
      </w:pPr>
    </w:p>
    <w:p w14:paraId="1CEDA33D" w14:textId="639C21E4" w:rsidR="0064553F" w:rsidRDefault="0064553F" w:rsidP="00D63B3F">
      <w:pPr>
        <w:jc w:val="center"/>
        <w:rPr>
          <w:rFonts w:ascii="Tahoma" w:hAnsi="Tahoma" w:cs="Tahoma"/>
          <w:b/>
          <w:sz w:val="28"/>
          <w:szCs w:val="28"/>
          <w:u w:val="single"/>
        </w:rPr>
      </w:pPr>
    </w:p>
    <w:p w14:paraId="77CD13A6" w14:textId="1177AFC2" w:rsidR="0064553F" w:rsidRDefault="0064553F" w:rsidP="00D63B3F">
      <w:pPr>
        <w:jc w:val="center"/>
        <w:rPr>
          <w:rFonts w:ascii="Tahoma" w:hAnsi="Tahoma" w:cs="Tahoma"/>
          <w:b/>
          <w:sz w:val="28"/>
          <w:szCs w:val="28"/>
          <w:u w:val="single"/>
        </w:rPr>
      </w:pPr>
    </w:p>
    <w:p w14:paraId="379E610C" w14:textId="51FDCC58" w:rsidR="0064553F" w:rsidRDefault="0064553F" w:rsidP="00D63B3F">
      <w:pPr>
        <w:jc w:val="center"/>
        <w:rPr>
          <w:rFonts w:ascii="Tahoma" w:hAnsi="Tahoma" w:cs="Tahoma"/>
          <w:b/>
          <w:sz w:val="28"/>
          <w:szCs w:val="28"/>
          <w:u w:val="single"/>
        </w:rPr>
      </w:pPr>
    </w:p>
    <w:p w14:paraId="448F24DA" w14:textId="77777777" w:rsidR="007F436D" w:rsidRDefault="007F436D" w:rsidP="00D63B3F">
      <w:pPr>
        <w:jc w:val="center"/>
        <w:rPr>
          <w:rFonts w:ascii="Tahoma" w:hAnsi="Tahoma" w:cs="Tahoma"/>
          <w:b/>
          <w:sz w:val="28"/>
          <w:szCs w:val="28"/>
          <w:u w:val="single"/>
        </w:rPr>
      </w:pPr>
    </w:p>
    <w:p w14:paraId="4285A03A" w14:textId="77777777" w:rsidR="007F436D" w:rsidRDefault="007F436D" w:rsidP="00D63B3F">
      <w:pPr>
        <w:jc w:val="center"/>
        <w:rPr>
          <w:rFonts w:ascii="Tahoma" w:hAnsi="Tahoma" w:cs="Tahoma"/>
          <w:b/>
          <w:sz w:val="28"/>
          <w:szCs w:val="28"/>
          <w:u w:val="single"/>
        </w:rPr>
      </w:pPr>
      <w:r w:rsidRPr="00CA1F81">
        <w:rPr>
          <w:b/>
          <w:noProof/>
          <w:u w:val="single"/>
          <w:lang w:eastAsia="en-GB"/>
        </w:rPr>
        <mc:AlternateContent>
          <mc:Choice Requires="wps">
            <w:drawing>
              <wp:anchor distT="45720" distB="45720" distL="114300" distR="114300" simplePos="0" relativeHeight="251662336" behindDoc="0" locked="0" layoutInCell="1" allowOverlap="1" wp14:anchorId="65C6F046" wp14:editId="1BFC96B5">
                <wp:simplePos x="0" y="0"/>
                <wp:positionH relativeFrom="column">
                  <wp:posOffset>-263721</wp:posOffset>
                </wp:positionH>
                <wp:positionV relativeFrom="paragraph">
                  <wp:posOffset>203874</wp:posOffset>
                </wp:positionV>
                <wp:extent cx="2360930" cy="1404620"/>
                <wp:effectExtent l="0" t="0" r="12700" b="215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A7346E2" w14:textId="178659B7" w:rsidR="007F436D" w:rsidRPr="00611CC6" w:rsidRDefault="00BF7CF4" w:rsidP="007F436D">
                            <w:pPr>
                              <w:pStyle w:val="NoSpacing"/>
                              <w:rPr>
                                <w:rFonts w:ascii="Tahoma" w:hAnsi="Tahoma" w:cs="Tahoma"/>
                                <w:sz w:val="20"/>
                                <w:szCs w:val="20"/>
                              </w:rPr>
                            </w:pPr>
                            <w:r>
                              <w:rPr>
                                <w:rFonts w:ascii="Tahoma" w:hAnsi="Tahoma" w:cs="Tahoma"/>
                                <w:sz w:val="20"/>
                                <w:szCs w:val="20"/>
                              </w:rPr>
                              <w:t>Single Equality</w:t>
                            </w:r>
                            <w:r w:rsidR="007F436D" w:rsidRPr="00611CC6">
                              <w:rPr>
                                <w:rFonts w:ascii="Tahoma" w:hAnsi="Tahoma" w:cs="Tahoma"/>
                                <w:sz w:val="20"/>
                                <w:szCs w:val="20"/>
                              </w:rPr>
                              <w:t xml:space="preserve"> Policy</w:t>
                            </w:r>
                          </w:p>
                          <w:p w14:paraId="7DC0C290" w14:textId="7678033A" w:rsidR="007F436D" w:rsidRPr="00611CC6" w:rsidRDefault="00FD09EB" w:rsidP="007F436D">
                            <w:pPr>
                              <w:pStyle w:val="NoSpacing"/>
                              <w:rPr>
                                <w:rFonts w:ascii="Tahoma" w:hAnsi="Tahoma" w:cs="Tahoma"/>
                                <w:sz w:val="20"/>
                                <w:szCs w:val="20"/>
                              </w:rPr>
                            </w:pPr>
                            <w:r>
                              <w:rPr>
                                <w:rFonts w:ascii="Tahoma" w:hAnsi="Tahoma" w:cs="Tahoma"/>
                                <w:sz w:val="20"/>
                                <w:szCs w:val="20"/>
                              </w:rPr>
                              <w:t xml:space="preserve">LGB </w:t>
                            </w:r>
                            <w:r w:rsidR="007F436D" w:rsidRPr="00611CC6">
                              <w:rPr>
                                <w:rFonts w:ascii="Tahoma" w:hAnsi="Tahoma" w:cs="Tahoma"/>
                                <w:sz w:val="20"/>
                                <w:szCs w:val="20"/>
                              </w:rPr>
                              <w:t>Ratified:</w:t>
                            </w:r>
                            <w:r w:rsidR="00232B54">
                              <w:rPr>
                                <w:rFonts w:ascii="Tahoma" w:hAnsi="Tahoma" w:cs="Tahoma"/>
                                <w:sz w:val="20"/>
                                <w:szCs w:val="20"/>
                              </w:rPr>
                              <w:t xml:space="preserve"> </w:t>
                            </w:r>
                            <w:r>
                              <w:rPr>
                                <w:rFonts w:ascii="Tahoma" w:hAnsi="Tahoma" w:cs="Tahoma"/>
                                <w:sz w:val="20"/>
                                <w:szCs w:val="20"/>
                              </w:rPr>
                              <w:t>March 2025</w:t>
                            </w:r>
                          </w:p>
                          <w:p w14:paraId="66F5122F" w14:textId="53244CAE" w:rsidR="007F436D" w:rsidRDefault="00667E14" w:rsidP="007F436D">
                            <w:pPr>
                              <w:pStyle w:val="NoSpacing"/>
                              <w:rPr>
                                <w:rFonts w:ascii="Tahoma" w:hAnsi="Tahoma" w:cs="Tahoma"/>
                                <w:sz w:val="20"/>
                                <w:szCs w:val="20"/>
                              </w:rPr>
                            </w:pPr>
                            <w:r>
                              <w:rPr>
                                <w:rFonts w:ascii="Tahoma" w:hAnsi="Tahoma" w:cs="Tahoma"/>
                                <w:sz w:val="20"/>
                                <w:szCs w:val="20"/>
                              </w:rPr>
                              <w:t>Review</w:t>
                            </w:r>
                            <w:r w:rsidR="00751560">
                              <w:rPr>
                                <w:rFonts w:ascii="Tahoma" w:hAnsi="Tahoma" w:cs="Tahoma"/>
                                <w:sz w:val="20"/>
                                <w:szCs w:val="20"/>
                              </w:rPr>
                              <w:t xml:space="preserve">: </w:t>
                            </w:r>
                            <w:r w:rsidR="00FD09EB">
                              <w:rPr>
                                <w:rFonts w:ascii="Tahoma" w:hAnsi="Tahoma" w:cs="Tahoma"/>
                                <w:sz w:val="20"/>
                                <w:szCs w:val="20"/>
                              </w:rPr>
                              <w:t>annual</w:t>
                            </w:r>
                          </w:p>
                          <w:p w14:paraId="7F85CEC3" w14:textId="457E96C1" w:rsidR="0086789A" w:rsidRPr="00CA1F81" w:rsidRDefault="0086789A" w:rsidP="007F436D">
                            <w:pPr>
                              <w:pStyle w:val="NoSpacing"/>
                              <w:rPr>
                                <w:rFonts w:ascii="Tahoma" w:hAnsi="Tahoma" w:cs="Tahoma"/>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5C6F046" id="_x0000_t202" coordsize="21600,21600" o:spt="202" path="m,l,21600r21600,l21600,xe">
                <v:stroke joinstyle="miter"/>
                <v:path gradientshapeok="t" o:connecttype="rect"/>
              </v:shapetype>
              <v:shape id="Text Box 2" o:spid="_x0000_s1026" type="#_x0000_t202" style="position:absolute;left:0;text-align:left;margin-left:-20.75pt;margin-top:16.0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" fillcolor="white [3201]" strokecolor="#ed7d31 [3205]" strokeweight="1pt">
                <v:textbox style="mso-fit-shape-to-text:t">
                  <w:txbxContent>
                    <w:p w14:paraId="1A7346E2" w14:textId="178659B7" w:rsidR="007F436D" w:rsidRPr="00611CC6" w:rsidRDefault="00BF7CF4" w:rsidP="007F436D">
                      <w:pPr>
                        <w:pStyle w:val="NoSpacing"/>
                        <w:rPr>
                          <w:rFonts w:ascii="Tahoma" w:hAnsi="Tahoma" w:cs="Tahoma"/>
                          <w:sz w:val="20"/>
                          <w:szCs w:val="20"/>
                        </w:rPr>
                      </w:pPr>
                      <w:r>
                        <w:rPr>
                          <w:rFonts w:ascii="Tahoma" w:hAnsi="Tahoma" w:cs="Tahoma"/>
                          <w:sz w:val="20"/>
                          <w:szCs w:val="20"/>
                        </w:rPr>
                        <w:t>Single Equality</w:t>
                      </w:r>
                      <w:r w:rsidR="007F436D" w:rsidRPr="00611CC6">
                        <w:rPr>
                          <w:rFonts w:ascii="Tahoma" w:hAnsi="Tahoma" w:cs="Tahoma"/>
                          <w:sz w:val="20"/>
                          <w:szCs w:val="20"/>
                        </w:rPr>
                        <w:t xml:space="preserve"> Policy</w:t>
                      </w:r>
                    </w:p>
                    <w:p w14:paraId="7DC0C290" w14:textId="7678033A" w:rsidR="007F436D" w:rsidRPr="00611CC6" w:rsidRDefault="00FD09EB" w:rsidP="007F436D">
                      <w:pPr>
                        <w:pStyle w:val="NoSpacing"/>
                        <w:rPr>
                          <w:rFonts w:ascii="Tahoma" w:hAnsi="Tahoma" w:cs="Tahoma"/>
                          <w:sz w:val="20"/>
                          <w:szCs w:val="20"/>
                        </w:rPr>
                      </w:pPr>
                      <w:r>
                        <w:rPr>
                          <w:rFonts w:ascii="Tahoma" w:hAnsi="Tahoma" w:cs="Tahoma"/>
                          <w:sz w:val="20"/>
                          <w:szCs w:val="20"/>
                        </w:rPr>
                        <w:t xml:space="preserve">LGB </w:t>
                      </w:r>
                      <w:r w:rsidR="007F436D" w:rsidRPr="00611CC6">
                        <w:rPr>
                          <w:rFonts w:ascii="Tahoma" w:hAnsi="Tahoma" w:cs="Tahoma"/>
                          <w:sz w:val="20"/>
                          <w:szCs w:val="20"/>
                        </w:rPr>
                        <w:t>Ratified:</w:t>
                      </w:r>
                      <w:r w:rsidR="00232B54">
                        <w:rPr>
                          <w:rFonts w:ascii="Tahoma" w:hAnsi="Tahoma" w:cs="Tahoma"/>
                          <w:sz w:val="20"/>
                          <w:szCs w:val="20"/>
                        </w:rPr>
                        <w:t xml:space="preserve"> </w:t>
                      </w:r>
                      <w:r>
                        <w:rPr>
                          <w:rFonts w:ascii="Tahoma" w:hAnsi="Tahoma" w:cs="Tahoma"/>
                          <w:sz w:val="20"/>
                          <w:szCs w:val="20"/>
                        </w:rPr>
                        <w:t>March 2025</w:t>
                      </w:r>
                    </w:p>
                    <w:p w14:paraId="66F5122F" w14:textId="53244CAE" w:rsidR="007F436D" w:rsidRDefault="00667E14" w:rsidP="007F436D">
                      <w:pPr>
                        <w:pStyle w:val="NoSpacing"/>
                        <w:rPr>
                          <w:rFonts w:ascii="Tahoma" w:hAnsi="Tahoma" w:cs="Tahoma"/>
                          <w:sz w:val="20"/>
                          <w:szCs w:val="20"/>
                        </w:rPr>
                      </w:pPr>
                      <w:r>
                        <w:rPr>
                          <w:rFonts w:ascii="Tahoma" w:hAnsi="Tahoma" w:cs="Tahoma"/>
                          <w:sz w:val="20"/>
                          <w:szCs w:val="20"/>
                        </w:rPr>
                        <w:t>Review</w:t>
                      </w:r>
                      <w:r w:rsidR="00751560">
                        <w:rPr>
                          <w:rFonts w:ascii="Tahoma" w:hAnsi="Tahoma" w:cs="Tahoma"/>
                          <w:sz w:val="20"/>
                          <w:szCs w:val="20"/>
                        </w:rPr>
                        <w:t xml:space="preserve">: </w:t>
                      </w:r>
                      <w:r w:rsidR="00FD09EB">
                        <w:rPr>
                          <w:rFonts w:ascii="Tahoma" w:hAnsi="Tahoma" w:cs="Tahoma"/>
                          <w:sz w:val="20"/>
                          <w:szCs w:val="20"/>
                        </w:rPr>
                        <w:t>annual</w:t>
                      </w:r>
                    </w:p>
                    <w:p w14:paraId="7F85CEC3" w14:textId="457E96C1" w:rsidR="0086789A" w:rsidRPr="00CA1F81" w:rsidRDefault="0086789A" w:rsidP="007F436D">
                      <w:pPr>
                        <w:pStyle w:val="NoSpacing"/>
                        <w:rPr>
                          <w:rFonts w:ascii="Tahoma" w:hAnsi="Tahoma" w:cs="Tahoma"/>
                        </w:rPr>
                      </w:pPr>
                    </w:p>
                  </w:txbxContent>
                </v:textbox>
                <w10:wrap type="square"/>
              </v:shape>
            </w:pict>
          </mc:Fallback>
        </mc:AlternateContent>
      </w:r>
    </w:p>
    <w:p w14:paraId="1B60B387" w14:textId="77777777" w:rsidR="007F436D" w:rsidRDefault="007F436D" w:rsidP="00D63B3F">
      <w:pPr>
        <w:jc w:val="center"/>
        <w:rPr>
          <w:rFonts w:ascii="Tahoma" w:hAnsi="Tahoma" w:cs="Tahoma"/>
          <w:b/>
          <w:sz w:val="28"/>
          <w:szCs w:val="28"/>
          <w:u w:val="single"/>
        </w:rPr>
      </w:pPr>
    </w:p>
    <w:p w14:paraId="67D40F71" w14:textId="77777777" w:rsidR="007F436D" w:rsidRDefault="007F436D" w:rsidP="00D63B3F">
      <w:pPr>
        <w:jc w:val="center"/>
        <w:rPr>
          <w:rFonts w:ascii="Tahoma" w:hAnsi="Tahoma" w:cs="Tahoma"/>
          <w:b/>
          <w:sz w:val="28"/>
          <w:szCs w:val="28"/>
          <w:u w:val="single"/>
        </w:rPr>
      </w:pPr>
    </w:p>
    <w:p w14:paraId="45080BC5" w14:textId="77777777" w:rsidR="0064553F" w:rsidRDefault="0064553F" w:rsidP="00484928">
      <w:pPr>
        <w:jc w:val="center"/>
        <w:rPr>
          <w:rFonts w:ascii="Tahoma" w:hAnsi="Tahoma" w:cs="Tahoma"/>
          <w:b/>
          <w:sz w:val="28"/>
          <w:szCs w:val="28"/>
        </w:rPr>
      </w:pPr>
    </w:p>
    <w:p w14:paraId="29E9A179" w14:textId="667C2E45" w:rsidR="00484928" w:rsidRPr="00484928" w:rsidRDefault="00484928" w:rsidP="00484928">
      <w:pPr>
        <w:jc w:val="center"/>
        <w:rPr>
          <w:rFonts w:ascii="Tahoma" w:hAnsi="Tahoma" w:cs="Tahoma"/>
          <w:sz w:val="28"/>
          <w:szCs w:val="28"/>
        </w:rPr>
      </w:pPr>
      <w:r w:rsidRPr="00484928">
        <w:rPr>
          <w:rFonts w:ascii="Tahoma" w:hAnsi="Tahoma" w:cs="Tahoma"/>
          <w:b/>
          <w:sz w:val="28"/>
          <w:szCs w:val="28"/>
        </w:rPr>
        <w:t xml:space="preserve">ST </w:t>
      </w:r>
      <w:r w:rsidR="00751560">
        <w:rPr>
          <w:rFonts w:ascii="Tahoma" w:hAnsi="Tahoma" w:cs="Tahoma"/>
          <w:b/>
          <w:sz w:val="28"/>
          <w:szCs w:val="28"/>
        </w:rPr>
        <w:t>EDMUND CAMPION</w:t>
      </w:r>
      <w:r w:rsidRPr="00484928">
        <w:rPr>
          <w:rFonts w:ascii="Tahoma" w:hAnsi="Tahoma" w:cs="Tahoma"/>
          <w:b/>
          <w:sz w:val="28"/>
          <w:szCs w:val="28"/>
        </w:rPr>
        <w:t xml:space="preserve"> CATHOLIC PRIMARY SCHOOL</w:t>
      </w:r>
      <w:r w:rsidR="00751560">
        <w:rPr>
          <w:rFonts w:ascii="Tahoma" w:hAnsi="Tahoma" w:cs="Tahoma"/>
          <w:b/>
          <w:sz w:val="28"/>
          <w:szCs w:val="28"/>
        </w:rPr>
        <w:t xml:space="preserve"> AND NURSERY</w:t>
      </w:r>
    </w:p>
    <w:p w14:paraId="02E4555C" w14:textId="77777777" w:rsidR="00484928" w:rsidRPr="00484928" w:rsidRDefault="00484928" w:rsidP="00484928">
      <w:pPr>
        <w:rPr>
          <w:rFonts w:ascii="Tahoma" w:hAnsi="Tahoma" w:cs="Tahoma"/>
          <w:sz w:val="24"/>
          <w:szCs w:val="24"/>
        </w:rPr>
      </w:pPr>
    </w:p>
    <w:p w14:paraId="0CAB58F5" w14:textId="3C1C12F6" w:rsidR="00484928" w:rsidRPr="000848D4" w:rsidRDefault="004024D3" w:rsidP="00484928">
      <w:pPr>
        <w:rPr>
          <w:rFonts w:ascii="Tahoma" w:hAnsi="Tahoma" w:cs="Tahoma"/>
          <w:sz w:val="24"/>
          <w:szCs w:val="24"/>
        </w:rPr>
      </w:pPr>
      <w:r>
        <w:rPr>
          <w:rFonts w:ascii="Tahoma" w:hAnsi="Tahoma" w:cs="Tahoma"/>
          <w:sz w:val="24"/>
          <w:szCs w:val="24"/>
        </w:rPr>
        <w:t>St Edmund Campion Catholic Primary School and Nursery</w:t>
      </w:r>
      <w:r w:rsidR="00484928" w:rsidRPr="000848D4">
        <w:rPr>
          <w:rFonts w:ascii="Tahoma" w:hAnsi="Tahoma" w:cs="Tahoma"/>
          <w:sz w:val="24"/>
          <w:szCs w:val="24"/>
        </w:rPr>
        <w:t xml:space="preserve"> strives to provide a broad, balanced and relevant Catholic education </w:t>
      </w:r>
      <w:r>
        <w:rPr>
          <w:rFonts w:ascii="Tahoma" w:hAnsi="Tahoma" w:cs="Tahoma"/>
          <w:sz w:val="24"/>
          <w:szCs w:val="24"/>
        </w:rPr>
        <w:t>where ‘God is at the Centre of Everything We Do’</w:t>
      </w:r>
      <w:r w:rsidR="00484928" w:rsidRPr="000848D4">
        <w:rPr>
          <w:rFonts w:ascii="Tahoma" w:hAnsi="Tahoma" w:cs="Tahoma"/>
          <w:sz w:val="24"/>
          <w:szCs w:val="24"/>
        </w:rPr>
        <w:t>.</w:t>
      </w:r>
    </w:p>
    <w:p w14:paraId="32E2707B" w14:textId="458D9A20" w:rsidR="00BF7CF4" w:rsidRPr="000848D4" w:rsidRDefault="00BF7CF4" w:rsidP="00BF7CF4">
      <w:pPr>
        <w:jc w:val="center"/>
        <w:rPr>
          <w:rFonts w:ascii="Tahoma" w:hAnsi="Tahoma" w:cs="Tahoma"/>
          <w:b/>
          <w:bCs/>
          <w:sz w:val="24"/>
          <w:szCs w:val="24"/>
          <w:u w:val="single"/>
        </w:rPr>
      </w:pPr>
      <w:r w:rsidRPr="000848D4">
        <w:rPr>
          <w:rFonts w:ascii="Tahoma" w:hAnsi="Tahoma" w:cs="Tahoma"/>
          <w:b/>
          <w:bCs/>
          <w:sz w:val="24"/>
          <w:szCs w:val="24"/>
          <w:u w:val="single"/>
        </w:rPr>
        <w:t>Single Equality Policy</w:t>
      </w:r>
    </w:p>
    <w:p w14:paraId="645E9344" w14:textId="1B448926" w:rsidR="000848D4" w:rsidRPr="000848D4" w:rsidRDefault="000848D4" w:rsidP="00BF7CF4">
      <w:pPr>
        <w:jc w:val="center"/>
        <w:rPr>
          <w:rFonts w:ascii="Tahoma" w:hAnsi="Tahoma" w:cs="Tahoma"/>
          <w:b/>
          <w:bCs/>
          <w:sz w:val="24"/>
          <w:szCs w:val="24"/>
          <w:u w:val="single"/>
        </w:rPr>
      </w:pPr>
    </w:p>
    <w:p w14:paraId="64BE9D91"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1. Objectives</w:t>
      </w:r>
    </w:p>
    <w:p w14:paraId="6C697A5D" w14:textId="004839A7" w:rsidR="000848D4" w:rsidRPr="000848D4" w:rsidRDefault="000848D4" w:rsidP="000848D4">
      <w:pPr>
        <w:spacing w:line="276" w:lineRule="auto"/>
        <w:rPr>
          <w:rFonts w:ascii="Tahoma" w:hAnsi="Tahoma" w:cs="Tahoma"/>
          <w:sz w:val="24"/>
          <w:szCs w:val="24"/>
        </w:rPr>
      </w:pPr>
      <w:bookmarkStart w:id="0" w:name="_Hlk191894826"/>
      <w:r w:rsidRPr="000848D4">
        <w:rPr>
          <w:rFonts w:ascii="Tahoma" w:hAnsi="Tahoma" w:cs="Tahoma"/>
          <w:sz w:val="24"/>
          <w:szCs w:val="24"/>
        </w:rPr>
        <w:t xml:space="preserve">At St </w:t>
      </w:r>
      <w:r w:rsidR="0064553F">
        <w:rPr>
          <w:rFonts w:ascii="Tahoma" w:hAnsi="Tahoma" w:cs="Tahoma"/>
          <w:sz w:val="24"/>
          <w:szCs w:val="24"/>
        </w:rPr>
        <w:t>Edmund Campion Catholic Primary School and Nursery</w:t>
      </w:r>
      <w:bookmarkEnd w:id="0"/>
      <w:r w:rsidRPr="000848D4">
        <w:rPr>
          <w:rFonts w:ascii="Tahoma" w:hAnsi="Tahoma" w:cs="Tahoma"/>
          <w:sz w:val="24"/>
          <w:szCs w:val="24"/>
        </w:rPr>
        <w:t>, we are committed to ensuring equality of</w:t>
      </w:r>
      <w:r w:rsidR="003E31FE">
        <w:rPr>
          <w:rFonts w:ascii="Tahoma" w:hAnsi="Tahoma" w:cs="Tahoma"/>
          <w:sz w:val="24"/>
          <w:szCs w:val="24"/>
        </w:rPr>
        <w:t xml:space="preserve"> </w:t>
      </w:r>
      <w:r w:rsidRPr="000848D4">
        <w:rPr>
          <w:rFonts w:ascii="Tahoma" w:hAnsi="Tahoma" w:cs="Tahoma"/>
          <w:sz w:val="24"/>
          <w:szCs w:val="24"/>
        </w:rPr>
        <w:t>education and opportunity for all children, staff, parents, irrespective of race, gender,</w:t>
      </w:r>
      <w:r w:rsidR="003E31FE">
        <w:rPr>
          <w:rFonts w:ascii="Tahoma" w:hAnsi="Tahoma" w:cs="Tahoma"/>
          <w:sz w:val="24"/>
          <w:szCs w:val="24"/>
        </w:rPr>
        <w:t xml:space="preserve"> </w:t>
      </w:r>
      <w:r w:rsidRPr="000848D4">
        <w:rPr>
          <w:rFonts w:ascii="Tahoma" w:hAnsi="Tahoma" w:cs="Tahoma"/>
          <w:sz w:val="24"/>
          <w:szCs w:val="24"/>
        </w:rPr>
        <w:t>disability, faith or socio-economic background.</w:t>
      </w:r>
    </w:p>
    <w:p w14:paraId="3D956A75" w14:textId="5794016E"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We aim to develop a culture of inclusion and diversity in which all those connected to the</w:t>
      </w:r>
      <w:r w:rsidR="0086789A">
        <w:rPr>
          <w:rFonts w:ascii="Tahoma" w:hAnsi="Tahoma" w:cs="Tahoma"/>
          <w:sz w:val="24"/>
          <w:szCs w:val="24"/>
        </w:rPr>
        <w:t xml:space="preserve"> </w:t>
      </w:r>
      <w:r w:rsidRPr="000848D4">
        <w:rPr>
          <w:rFonts w:ascii="Tahoma" w:hAnsi="Tahoma" w:cs="Tahoma"/>
          <w:sz w:val="24"/>
          <w:szCs w:val="24"/>
        </w:rPr>
        <w:t>school feel proud of their identity and able to participate fully in school life. The achievement</w:t>
      </w:r>
      <w:r w:rsidR="0086789A">
        <w:rPr>
          <w:rFonts w:ascii="Tahoma" w:hAnsi="Tahoma" w:cs="Tahoma"/>
          <w:sz w:val="24"/>
          <w:szCs w:val="24"/>
        </w:rPr>
        <w:t xml:space="preserve"> </w:t>
      </w:r>
      <w:r w:rsidRPr="000848D4">
        <w:rPr>
          <w:rFonts w:ascii="Tahoma" w:hAnsi="Tahoma" w:cs="Tahoma"/>
          <w:sz w:val="24"/>
          <w:szCs w:val="24"/>
        </w:rPr>
        <w:t>of pupils is monitored by race, gender, socio-economic background and disability and we</w:t>
      </w:r>
      <w:r w:rsidR="0086789A">
        <w:rPr>
          <w:rFonts w:ascii="Tahoma" w:hAnsi="Tahoma" w:cs="Tahoma"/>
          <w:sz w:val="24"/>
          <w:szCs w:val="24"/>
        </w:rPr>
        <w:t xml:space="preserve"> </w:t>
      </w:r>
      <w:r w:rsidRPr="000848D4">
        <w:rPr>
          <w:rFonts w:ascii="Tahoma" w:hAnsi="Tahoma" w:cs="Tahoma"/>
          <w:sz w:val="24"/>
          <w:szCs w:val="24"/>
        </w:rPr>
        <w:t>use this data to support pupils, raise standards, ensure inclusive teaching, and make sure</w:t>
      </w:r>
      <w:r w:rsidR="0086789A">
        <w:rPr>
          <w:rFonts w:ascii="Tahoma" w:hAnsi="Tahoma" w:cs="Tahoma"/>
          <w:sz w:val="24"/>
          <w:szCs w:val="24"/>
        </w:rPr>
        <w:t xml:space="preserve"> </w:t>
      </w:r>
      <w:r w:rsidRPr="000848D4">
        <w:rPr>
          <w:rFonts w:ascii="Tahoma" w:hAnsi="Tahoma" w:cs="Tahoma"/>
          <w:sz w:val="24"/>
          <w:szCs w:val="24"/>
        </w:rPr>
        <w:t>that all groups of pupils are achieving well. We tackle discrimination by the positive</w:t>
      </w:r>
      <w:r w:rsidR="0086789A">
        <w:rPr>
          <w:rFonts w:ascii="Tahoma" w:hAnsi="Tahoma" w:cs="Tahoma"/>
          <w:sz w:val="24"/>
          <w:szCs w:val="24"/>
        </w:rPr>
        <w:t xml:space="preserve"> </w:t>
      </w:r>
      <w:r w:rsidRPr="000848D4">
        <w:rPr>
          <w:rFonts w:ascii="Tahoma" w:hAnsi="Tahoma" w:cs="Tahoma"/>
          <w:sz w:val="24"/>
          <w:szCs w:val="24"/>
        </w:rPr>
        <w:t>promotion of equality, challenging bullying and stereotypes and creating an environment</w:t>
      </w:r>
      <w:r w:rsidR="0086789A">
        <w:rPr>
          <w:rFonts w:ascii="Tahoma" w:hAnsi="Tahoma" w:cs="Tahoma"/>
          <w:sz w:val="24"/>
          <w:szCs w:val="24"/>
        </w:rPr>
        <w:t xml:space="preserve"> </w:t>
      </w:r>
      <w:r w:rsidRPr="000848D4">
        <w:rPr>
          <w:rFonts w:ascii="Tahoma" w:hAnsi="Tahoma" w:cs="Tahoma"/>
          <w:sz w:val="24"/>
          <w:szCs w:val="24"/>
        </w:rPr>
        <w:t>which champions respect for all.</w:t>
      </w:r>
    </w:p>
    <w:p w14:paraId="4454C1B0" w14:textId="2F54376C" w:rsidR="000848D4" w:rsidRPr="000848D4" w:rsidRDefault="0064553F" w:rsidP="000848D4">
      <w:pPr>
        <w:spacing w:line="276" w:lineRule="auto"/>
        <w:rPr>
          <w:rFonts w:ascii="Tahoma" w:hAnsi="Tahoma" w:cs="Tahoma"/>
          <w:sz w:val="24"/>
          <w:szCs w:val="24"/>
        </w:rPr>
      </w:pPr>
      <w:r>
        <w:rPr>
          <w:rFonts w:ascii="Tahoma" w:hAnsi="Tahoma" w:cs="Tahoma"/>
          <w:sz w:val="24"/>
          <w:szCs w:val="24"/>
        </w:rPr>
        <w:t xml:space="preserve">Our </w:t>
      </w:r>
      <w:r w:rsidRPr="000848D4">
        <w:rPr>
          <w:rFonts w:ascii="Tahoma" w:hAnsi="Tahoma" w:cs="Tahoma"/>
          <w:sz w:val="24"/>
          <w:szCs w:val="24"/>
        </w:rPr>
        <w:t xml:space="preserve">St </w:t>
      </w:r>
      <w:r>
        <w:rPr>
          <w:rFonts w:ascii="Tahoma" w:hAnsi="Tahoma" w:cs="Tahoma"/>
          <w:sz w:val="24"/>
          <w:szCs w:val="24"/>
        </w:rPr>
        <w:t>Edmund Campion Catholic Primary School and Nursery</w:t>
      </w:r>
      <w:r w:rsidRPr="000848D4">
        <w:rPr>
          <w:rFonts w:ascii="Tahoma" w:hAnsi="Tahoma" w:cs="Tahoma"/>
          <w:sz w:val="24"/>
          <w:szCs w:val="24"/>
        </w:rPr>
        <w:t xml:space="preserve"> </w:t>
      </w:r>
      <w:r w:rsidR="000848D4" w:rsidRPr="000848D4">
        <w:rPr>
          <w:rFonts w:ascii="Tahoma" w:hAnsi="Tahoma" w:cs="Tahoma"/>
          <w:sz w:val="24"/>
          <w:szCs w:val="24"/>
        </w:rPr>
        <w:t>community is incredibly diverse with over 16 languages spoken.</w:t>
      </w:r>
      <w:r w:rsidR="000848D4">
        <w:rPr>
          <w:rFonts w:ascii="Tahoma" w:hAnsi="Tahoma" w:cs="Tahoma"/>
          <w:sz w:val="24"/>
          <w:szCs w:val="24"/>
        </w:rPr>
        <w:t xml:space="preserve"> </w:t>
      </w:r>
      <w:r w:rsidR="000848D4" w:rsidRPr="000848D4">
        <w:rPr>
          <w:rFonts w:ascii="Tahoma" w:hAnsi="Tahoma" w:cs="Tahoma"/>
          <w:sz w:val="24"/>
          <w:szCs w:val="24"/>
        </w:rPr>
        <w:t>We aim to celebrate this diversity of our school community, recognising this as a strength of</w:t>
      </w:r>
      <w:r w:rsidR="000848D4">
        <w:rPr>
          <w:rFonts w:ascii="Tahoma" w:hAnsi="Tahoma" w:cs="Tahoma"/>
          <w:sz w:val="24"/>
          <w:szCs w:val="24"/>
        </w:rPr>
        <w:t xml:space="preserve"> </w:t>
      </w:r>
      <w:r w:rsidR="000848D4" w:rsidRPr="000848D4">
        <w:rPr>
          <w:rFonts w:ascii="Tahoma" w:hAnsi="Tahoma" w:cs="Tahoma"/>
          <w:sz w:val="24"/>
          <w:szCs w:val="24"/>
        </w:rPr>
        <w:t>the school. We have a strong history of ensuring that all children achieve to national</w:t>
      </w:r>
      <w:r w:rsidR="000848D4">
        <w:rPr>
          <w:rFonts w:ascii="Tahoma" w:hAnsi="Tahoma" w:cs="Tahoma"/>
          <w:sz w:val="24"/>
          <w:szCs w:val="24"/>
        </w:rPr>
        <w:t xml:space="preserve"> </w:t>
      </w:r>
      <w:r w:rsidR="000848D4" w:rsidRPr="000848D4">
        <w:rPr>
          <w:rFonts w:ascii="Tahoma" w:hAnsi="Tahoma" w:cs="Tahoma"/>
          <w:sz w:val="24"/>
          <w:szCs w:val="24"/>
        </w:rPr>
        <w:t>standards and above, irrespective of background, race, gender or disability.</w:t>
      </w:r>
      <w:r w:rsidR="000848D4">
        <w:rPr>
          <w:rFonts w:ascii="Tahoma" w:hAnsi="Tahoma" w:cs="Tahoma"/>
          <w:sz w:val="24"/>
          <w:szCs w:val="24"/>
        </w:rPr>
        <w:t xml:space="preserve"> </w:t>
      </w:r>
    </w:p>
    <w:p w14:paraId="7DAA752A" w14:textId="31AC791C"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Our Equality Objectives will be drawn up every four years and we will annually publish</w:t>
      </w:r>
      <w:r w:rsidR="0086789A">
        <w:rPr>
          <w:rFonts w:ascii="Tahoma" w:hAnsi="Tahoma" w:cs="Tahoma"/>
          <w:sz w:val="24"/>
          <w:szCs w:val="24"/>
        </w:rPr>
        <w:t xml:space="preserve"> </w:t>
      </w:r>
      <w:r w:rsidRPr="000848D4">
        <w:rPr>
          <w:rFonts w:ascii="Tahoma" w:hAnsi="Tahoma" w:cs="Tahoma"/>
          <w:sz w:val="24"/>
          <w:szCs w:val="24"/>
        </w:rPr>
        <w:t>information demonstrating how we are meeting the aims of the general public sector</w:t>
      </w:r>
      <w:r>
        <w:rPr>
          <w:rFonts w:ascii="Tahoma" w:hAnsi="Tahoma" w:cs="Tahoma"/>
          <w:sz w:val="24"/>
          <w:szCs w:val="24"/>
        </w:rPr>
        <w:t xml:space="preserve"> </w:t>
      </w:r>
      <w:r w:rsidRPr="000848D4">
        <w:rPr>
          <w:rFonts w:ascii="Tahoma" w:hAnsi="Tahoma" w:cs="Tahoma"/>
          <w:sz w:val="24"/>
          <w:szCs w:val="24"/>
        </w:rPr>
        <w:t>equality duty, in line with The Equality Act 2010.</w:t>
      </w:r>
    </w:p>
    <w:p w14:paraId="0F5DB785"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The three main aims of the general equality duty are to:</w:t>
      </w:r>
    </w:p>
    <w:p w14:paraId="1A980705" w14:textId="2AA5B20D"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Eliminate unlawful discrimination, harassment and victimisation and other conduct</w:t>
      </w:r>
      <w:r w:rsidR="0086789A">
        <w:rPr>
          <w:rFonts w:ascii="Tahoma" w:hAnsi="Tahoma" w:cs="Tahoma"/>
          <w:sz w:val="24"/>
          <w:szCs w:val="24"/>
        </w:rPr>
        <w:t xml:space="preserve"> </w:t>
      </w:r>
      <w:r w:rsidRPr="000848D4">
        <w:rPr>
          <w:rFonts w:ascii="Tahoma" w:hAnsi="Tahoma" w:cs="Tahoma"/>
          <w:sz w:val="24"/>
          <w:szCs w:val="24"/>
        </w:rPr>
        <w:t>prohibited by the Act</w:t>
      </w:r>
    </w:p>
    <w:p w14:paraId="47F6B980" w14:textId="7F4BB1CD"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Advance equality of opportunity between people who share a protected characteristic and</w:t>
      </w:r>
      <w:r>
        <w:rPr>
          <w:rFonts w:ascii="Tahoma" w:hAnsi="Tahoma" w:cs="Tahoma"/>
          <w:sz w:val="24"/>
          <w:szCs w:val="24"/>
        </w:rPr>
        <w:t xml:space="preserve"> </w:t>
      </w:r>
      <w:r w:rsidRPr="000848D4">
        <w:rPr>
          <w:rFonts w:ascii="Tahoma" w:hAnsi="Tahoma" w:cs="Tahoma"/>
          <w:sz w:val="24"/>
          <w:szCs w:val="24"/>
        </w:rPr>
        <w:t>those who do not</w:t>
      </w:r>
    </w:p>
    <w:p w14:paraId="6675360D" w14:textId="5A065482"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Foster good relations between people who share a protected characteristic and those who</w:t>
      </w:r>
      <w:r>
        <w:rPr>
          <w:rFonts w:ascii="Tahoma" w:hAnsi="Tahoma" w:cs="Tahoma"/>
          <w:sz w:val="24"/>
          <w:szCs w:val="24"/>
        </w:rPr>
        <w:t xml:space="preserve"> </w:t>
      </w:r>
      <w:r w:rsidRPr="000848D4">
        <w:rPr>
          <w:rFonts w:ascii="Tahoma" w:hAnsi="Tahoma" w:cs="Tahoma"/>
          <w:sz w:val="24"/>
          <w:szCs w:val="24"/>
        </w:rPr>
        <w:t>do not</w:t>
      </w:r>
    </w:p>
    <w:p w14:paraId="39A77128"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lastRenderedPageBreak/>
        <w:t>The nine protected characteristics identified in the Equality Act 2010 are:</w:t>
      </w:r>
    </w:p>
    <w:p w14:paraId="67ACDC9A"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Age</w:t>
      </w:r>
    </w:p>
    <w:p w14:paraId="6D97EE50"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Disability</w:t>
      </w:r>
    </w:p>
    <w:p w14:paraId="789E6241"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Gender Reassignment</w:t>
      </w:r>
    </w:p>
    <w:p w14:paraId="6F2C46BB"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Marriage and Civil Partnership</w:t>
      </w:r>
    </w:p>
    <w:p w14:paraId="10A25C29"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 Pregnancy and Maternity </w:t>
      </w:r>
    </w:p>
    <w:p w14:paraId="3FB65DD9"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Race</w:t>
      </w:r>
    </w:p>
    <w:p w14:paraId="523B1636"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Religion and Belief</w:t>
      </w:r>
    </w:p>
    <w:p w14:paraId="3FD0014A"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Sex</w:t>
      </w:r>
    </w:p>
    <w:p w14:paraId="29CE4E66" w14:textId="0DAA7F0E" w:rsidR="000848D4" w:rsidRDefault="000848D4" w:rsidP="000848D4">
      <w:pPr>
        <w:spacing w:line="276" w:lineRule="auto"/>
        <w:rPr>
          <w:rFonts w:ascii="Tahoma" w:hAnsi="Tahoma" w:cs="Tahoma"/>
          <w:sz w:val="24"/>
          <w:szCs w:val="24"/>
        </w:rPr>
      </w:pPr>
      <w:r w:rsidRPr="000848D4">
        <w:rPr>
          <w:rFonts w:ascii="Tahoma" w:hAnsi="Tahoma" w:cs="Tahoma"/>
          <w:sz w:val="24"/>
          <w:szCs w:val="24"/>
        </w:rPr>
        <w:t>• Sexual Orientation</w:t>
      </w:r>
    </w:p>
    <w:p w14:paraId="60D9060A" w14:textId="49427579" w:rsidR="008C3518" w:rsidRDefault="00932C9A" w:rsidP="000848D4">
      <w:pPr>
        <w:spacing w:line="276" w:lineRule="auto"/>
        <w:rPr>
          <w:rFonts w:ascii="Tahoma" w:hAnsi="Tahoma" w:cs="Tahoma"/>
          <w:sz w:val="24"/>
          <w:szCs w:val="24"/>
        </w:rPr>
      </w:pPr>
      <w:r>
        <w:rPr>
          <w:rFonts w:ascii="Tahoma" w:hAnsi="Tahoma" w:cs="Tahoma"/>
          <w:noProof/>
          <w:sz w:val="24"/>
          <w:szCs w:val="24"/>
        </w:rPr>
        <mc:AlternateContent>
          <mc:Choice Requires="wps">
            <w:drawing>
              <wp:anchor distT="0" distB="0" distL="114300" distR="114300" simplePos="0" relativeHeight="251661311" behindDoc="1" locked="0" layoutInCell="1" allowOverlap="1" wp14:anchorId="15A18903" wp14:editId="16C7A696">
                <wp:simplePos x="0" y="0"/>
                <wp:positionH relativeFrom="column">
                  <wp:posOffset>-381000</wp:posOffset>
                </wp:positionH>
                <wp:positionV relativeFrom="paragraph">
                  <wp:posOffset>168275</wp:posOffset>
                </wp:positionV>
                <wp:extent cx="6454140" cy="2644140"/>
                <wp:effectExtent l="0" t="0" r="22860" b="22860"/>
                <wp:wrapNone/>
                <wp:docPr id="5" name="Rectangle 5"/>
                <wp:cNvGraphicFramePr/>
                <a:graphic xmlns:a="http://schemas.openxmlformats.org/drawingml/2006/main">
                  <a:graphicData uri="http://schemas.microsoft.com/office/word/2010/wordprocessingShape">
                    <wps:wsp>
                      <wps:cNvSpPr/>
                      <wps:spPr>
                        <a:xfrm>
                          <a:off x="0" y="0"/>
                          <a:ext cx="6454140" cy="2644140"/>
                        </a:xfrm>
                        <a:prstGeom prst="rect">
                          <a:avLst/>
                        </a:prstGeom>
                        <a:gradFill flip="none" rotWithShape="1">
                          <a:gsLst>
                            <a:gs pos="0">
                              <a:srgbClr val="FF0000">
                                <a:tint val="66000"/>
                                <a:satMod val="160000"/>
                              </a:srgbClr>
                            </a:gs>
                            <a:gs pos="50000">
                              <a:srgbClr val="FF0000">
                                <a:tint val="44500"/>
                                <a:satMod val="160000"/>
                              </a:srgbClr>
                            </a:gs>
                            <a:gs pos="100000">
                              <a:srgbClr val="FF0000">
                                <a:tint val="23500"/>
                                <a:satMod val="160000"/>
                              </a:srgbClr>
                            </a:gs>
                          </a:gsLst>
                          <a:lin ang="27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825236" id="Rectangle 5" o:spid="_x0000_s1026" style="position:absolute;margin-left:-30pt;margin-top:13.25pt;width:508.2pt;height:208.2pt;z-index:-2516551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" fillcolor="#ff8080" strokecolor="#1f4d78 [1604]" strokeweight="1pt">
                <v:fill color2="#ffdada" rotate="t" angle="45" colors="0 #ff8080;.5 #ffb3b3;1 #ffdada" focus="100%" type="gradient"/>
              </v:rect>
            </w:pict>
          </mc:Fallback>
        </mc:AlternateContent>
      </w:r>
    </w:p>
    <w:p w14:paraId="4FFA0C22" w14:textId="37876F0A" w:rsidR="008C3518" w:rsidRPr="00932C9A" w:rsidRDefault="008C3518" w:rsidP="000848D4">
      <w:pPr>
        <w:spacing w:line="276" w:lineRule="auto"/>
        <w:rPr>
          <w:rFonts w:ascii="Tahoma" w:hAnsi="Tahoma" w:cs="Tahoma"/>
          <w:b/>
          <w:sz w:val="24"/>
          <w:szCs w:val="24"/>
        </w:rPr>
      </w:pPr>
      <w:r w:rsidRPr="00932C9A">
        <w:rPr>
          <w:rFonts w:ascii="Tahoma" w:hAnsi="Tahoma" w:cs="Tahoma"/>
          <w:b/>
          <w:sz w:val="24"/>
          <w:szCs w:val="24"/>
        </w:rPr>
        <w:t>EQUALITY OBJECTIVES 2024/25</w:t>
      </w:r>
    </w:p>
    <w:p w14:paraId="79417F34" w14:textId="77777777" w:rsidR="008C3518" w:rsidRPr="004C4AFB" w:rsidRDefault="008C3518" w:rsidP="008C3518">
      <w:pPr>
        <w:numPr>
          <w:ilvl w:val="0"/>
          <w:numId w:val="18"/>
        </w:numPr>
        <w:spacing w:after="0" w:line="390" w:lineRule="atLeast"/>
        <w:ind w:left="0"/>
        <w:textAlignment w:val="baseline"/>
        <w:rPr>
          <w:rFonts w:ascii="Tahoma" w:hAnsi="Tahoma" w:cs="Tahoma"/>
          <w:b/>
          <w:sz w:val="24"/>
          <w:szCs w:val="24"/>
        </w:rPr>
      </w:pPr>
      <w:r w:rsidRPr="004C4AFB">
        <w:rPr>
          <w:rFonts w:ascii="Tahoma" w:hAnsi="Tahoma" w:cs="Tahoma"/>
          <w:b/>
          <w:sz w:val="24"/>
          <w:szCs w:val="24"/>
        </w:rPr>
        <w:t>To promote good relations between members of different racial, cultural and religious groups and communities.</w:t>
      </w:r>
    </w:p>
    <w:p w14:paraId="542CEBB7" w14:textId="3868EB73" w:rsidR="008C3518" w:rsidRPr="004C4AFB" w:rsidRDefault="008C3518" w:rsidP="00AF5702">
      <w:pPr>
        <w:numPr>
          <w:ilvl w:val="0"/>
          <w:numId w:val="18"/>
        </w:numPr>
        <w:spacing w:after="0" w:line="390" w:lineRule="atLeast"/>
        <w:ind w:left="0"/>
        <w:textAlignment w:val="baseline"/>
        <w:rPr>
          <w:rFonts w:ascii="Tahoma" w:hAnsi="Tahoma" w:cs="Tahoma"/>
          <w:b/>
          <w:sz w:val="24"/>
          <w:szCs w:val="24"/>
        </w:rPr>
      </w:pPr>
      <w:r w:rsidRPr="004C4AFB">
        <w:rPr>
          <w:rFonts w:ascii="Tahoma" w:hAnsi="Tahoma" w:cs="Tahoma"/>
          <w:b/>
          <w:sz w:val="24"/>
          <w:szCs w:val="24"/>
        </w:rPr>
        <w:t>To eliminate discrimination</w:t>
      </w:r>
      <w:r w:rsidRPr="00932C9A">
        <w:rPr>
          <w:rFonts w:ascii="Tahoma" w:hAnsi="Tahoma" w:cs="Tahoma"/>
          <w:b/>
          <w:sz w:val="24"/>
          <w:szCs w:val="24"/>
        </w:rPr>
        <w:t xml:space="preserve"> in any form within the St Edmund Campion community</w:t>
      </w:r>
      <w:r w:rsidRPr="004C4AFB">
        <w:rPr>
          <w:rFonts w:ascii="Tahoma" w:hAnsi="Tahoma" w:cs="Tahoma"/>
          <w:b/>
          <w:sz w:val="24"/>
          <w:szCs w:val="24"/>
        </w:rPr>
        <w:t>.</w:t>
      </w:r>
    </w:p>
    <w:p w14:paraId="5A5BA458" w14:textId="77777777" w:rsidR="008C3518" w:rsidRPr="004C4AFB" w:rsidRDefault="008C3518" w:rsidP="008C3518">
      <w:pPr>
        <w:numPr>
          <w:ilvl w:val="0"/>
          <w:numId w:val="18"/>
        </w:numPr>
        <w:spacing w:after="0" w:line="390" w:lineRule="atLeast"/>
        <w:ind w:left="0"/>
        <w:textAlignment w:val="baseline"/>
        <w:rPr>
          <w:rFonts w:ascii="Tahoma" w:hAnsi="Tahoma" w:cs="Tahoma"/>
          <w:b/>
          <w:sz w:val="24"/>
          <w:szCs w:val="24"/>
        </w:rPr>
      </w:pPr>
      <w:r w:rsidRPr="004C4AFB">
        <w:rPr>
          <w:rFonts w:ascii="Tahoma" w:hAnsi="Tahoma" w:cs="Tahoma"/>
          <w:b/>
          <w:sz w:val="24"/>
          <w:szCs w:val="24"/>
        </w:rPr>
        <w:t xml:space="preserve">To provide training for staff </w:t>
      </w:r>
      <w:r w:rsidRPr="00722B19">
        <w:rPr>
          <w:rFonts w:ascii="Tahoma" w:hAnsi="Tahoma" w:cs="Tahoma"/>
          <w:b/>
          <w:color w:val="000000" w:themeColor="text1"/>
          <w:sz w:val="24"/>
          <w:szCs w:val="24"/>
        </w:rPr>
        <w:t xml:space="preserve">and governors on </w:t>
      </w:r>
      <w:r w:rsidRPr="00932C9A">
        <w:rPr>
          <w:rFonts w:ascii="Tahoma" w:hAnsi="Tahoma" w:cs="Tahoma"/>
          <w:b/>
          <w:sz w:val="24"/>
          <w:szCs w:val="24"/>
        </w:rPr>
        <w:t xml:space="preserve">the subject of </w:t>
      </w:r>
      <w:r w:rsidRPr="004C4AFB">
        <w:rPr>
          <w:rFonts w:ascii="Tahoma" w:hAnsi="Tahoma" w:cs="Tahoma"/>
          <w:b/>
          <w:sz w:val="24"/>
          <w:szCs w:val="24"/>
        </w:rPr>
        <w:t>equality and diversity.</w:t>
      </w:r>
    </w:p>
    <w:p w14:paraId="08BCAE25" w14:textId="77777777" w:rsidR="008C3518" w:rsidRPr="00932C9A" w:rsidRDefault="008C3518" w:rsidP="008C3518">
      <w:pPr>
        <w:numPr>
          <w:ilvl w:val="0"/>
          <w:numId w:val="18"/>
        </w:numPr>
        <w:spacing w:after="0" w:line="390" w:lineRule="atLeast"/>
        <w:ind w:left="0"/>
        <w:textAlignment w:val="baseline"/>
        <w:rPr>
          <w:rFonts w:ascii="Tahoma" w:hAnsi="Tahoma" w:cs="Tahoma"/>
          <w:b/>
          <w:sz w:val="24"/>
          <w:szCs w:val="24"/>
        </w:rPr>
      </w:pPr>
      <w:r w:rsidRPr="004C4AFB">
        <w:rPr>
          <w:rFonts w:ascii="Tahoma" w:hAnsi="Tahoma" w:cs="Tahoma"/>
          <w:b/>
          <w:sz w:val="24"/>
          <w:szCs w:val="24"/>
        </w:rPr>
        <w:t>To ensure that all pupils receive a broad range of learning opportunities and experiences through our curriculum and through additional offers for all.</w:t>
      </w:r>
    </w:p>
    <w:p w14:paraId="497183AE" w14:textId="77777777" w:rsidR="008C3518" w:rsidRPr="00932C9A" w:rsidRDefault="008C3518" w:rsidP="008C3518">
      <w:pPr>
        <w:spacing w:after="0" w:line="390" w:lineRule="atLeast"/>
        <w:textAlignment w:val="baseline"/>
        <w:rPr>
          <w:rFonts w:ascii="Helvetica" w:eastAsia="Times New Roman" w:hAnsi="Helvetica" w:cs="Helvetica"/>
          <w:b/>
          <w:color w:val="333333"/>
          <w:sz w:val="24"/>
          <w:szCs w:val="24"/>
          <w:lang w:eastAsia="en-GB"/>
        </w:rPr>
      </w:pPr>
    </w:p>
    <w:p w14:paraId="61BBB5FC" w14:textId="77777777" w:rsidR="008C3518" w:rsidRPr="000848D4" w:rsidRDefault="008C3518" w:rsidP="000848D4">
      <w:pPr>
        <w:spacing w:line="276" w:lineRule="auto"/>
        <w:rPr>
          <w:rFonts w:ascii="Tahoma" w:hAnsi="Tahoma" w:cs="Tahoma"/>
          <w:sz w:val="24"/>
          <w:szCs w:val="24"/>
        </w:rPr>
      </w:pPr>
    </w:p>
    <w:p w14:paraId="6AA262B6" w14:textId="77777777" w:rsidR="000848D4" w:rsidRPr="000848D4" w:rsidRDefault="000848D4" w:rsidP="000848D4">
      <w:pPr>
        <w:spacing w:line="276" w:lineRule="auto"/>
        <w:rPr>
          <w:rFonts w:ascii="Tahoma" w:hAnsi="Tahoma" w:cs="Tahoma"/>
          <w:sz w:val="24"/>
          <w:szCs w:val="24"/>
        </w:rPr>
      </w:pPr>
      <w:bookmarkStart w:id="1" w:name="_GoBack"/>
      <w:bookmarkEnd w:id="1"/>
    </w:p>
    <w:p w14:paraId="72B1E124"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2. Ensuring equality in policy and practice</w:t>
      </w:r>
    </w:p>
    <w:p w14:paraId="6AC6FF4D" w14:textId="3DB4467D"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As well as the specific actions set out within this policy the school will operate equality </w:t>
      </w:r>
      <w:r w:rsidR="00465361" w:rsidRPr="000848D4">
        <w:rPr>
          <w:rFonts w:ascii="Tahoma" w:hAnsi="Tahoma" w:cs="Tahoma"/>
          <w:sz w:val="24"/>
          <w:szCs w:val="24"/>
        </w:rPr>
        <w:t>of opportunity</w:t>
      </w:r>
      <w:r w:rsidRPr="000848D4">
        <w:rPr>
          <w:rFonts w:ascii="Tahoma" w:hAnsi="Tahoma" w:cs="Tahoma"/>
          <w:sz w:val="24"/>
          <w:szCs w:val="24"/>
        </w:rPr>
        <w:t xml:space="preserve"> in its day-to-day practice in the following ways, to ensure equality of</w:t>
      </w:r>
      <w:r>
        <w:rPr>
          <w:rFonts w:ascii="Tahoma" w:hAnsi="Tahoma" w:cs="Tahoma"/>
          <w:sz w:val="24"/>
          <w:szCs w:val="24"/>
        </w:rPr>
        <w:t xml:space="preserve"> </w:t>
      </w:r>
      <w:r w:rsidRPr="000848D4">
        <w:rPr>
          <w:rFonts w:ascii="Tahoma" w:hAnsi="Tahoma" w:cs="Tahoma"/>
          <w:sz w:val="24"/>
          <w:szCs w:val="24"/>
        </w:rPr>
        <w:t>opportunity for children and adults under all protected characteristics:</w:t>
      </w:r>
    </w:p>
    <w:p w14:paraId="6F3D1A97"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2.1 Teaching and learning</w:t>
      </w:r>
    </w:p>
    <w:p w14:paraId="18968945" w14:textId="772BE32D"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We aim to provide all our pupils with the opportunity to succeed, and to reach the highest</w:t>
      </w:r>
      <w:r>
        <w:rPr>
          <w:rFonts w:ascii="Tahoma" w:hAnsi="Tahoma" w:cs="Tahoma"/>
          <w:sz w:val="24"/>
          <w:szCs w:val="24"/>
        </w:rPr>
        <w:t xml:space="preserve"> </w:t>
      </w:r>
      <w:r w:rsidRPr="000848D4">
        <w:rPr>
          <w:rFonts w:ascii="Tahoma" w:hAnsi="Tahoma" w:cs="Tahoma"/>
          <w:sz w:val="24"/>
          <w:szCs w:val="24"/>
        </w:rPr>
        <w:t>level of personal achievement. To do this, we will:</w:t>
      </w:r>
    </w:p>
    <w:p w14:paraId="4E9E2A70" w14:textId="07E158F0"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lastRenderedPageBreak/>
        <w:t>• Use contextual data to improve the ways in which we provide support to individuals and</w:t>
      </w:r>
      <w:r>
        <w:rPr>
          <w:rFonts w:ascii="Tahoma" w:hAnsi="Tahoma" w:cs="Tahoma"/>
          <w:sz w:val="24"/>
          <w:szCs w:val="24"/>
        </w:rPr>
        <w:t xml:space="preserve"> </w:t>
      </w:r>
      <w:r w:rsidRPr="000848D4">
        <w:rPr>
          <w:rFonts w:ascii="Tahoma" w:hAnsi="Tahoma" w:cs="Tahoma"/>
          <w:sz w:val="24"/>
          <w:szCs w:val="24"/>
        </w:rPr>
        <w:t>groups of pupils</w:t>
      </w:r>
    </w:p>
    <w:p w14:paraId="32B1433B" w14:textId="70B2299C"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Take account of the achievement of all pupils when planning for future learning</w:t>
      </w:r>
      <w:r>
        <w:rPr>
          <w:rFonts w:ascii="Tahoma" w:hAnsi="Tahoma" w:cs="Tahoma"/>
          <w:sz w:val="24"/>
          <w:szCs w:val="24"/>
        </w:rPr>
        <w:t xml:space="preserve"> </w:t>
      </w:r>
      <w:r w:rsidRPr="000848D4">
        <w:rPr>
          <w:rFonts w:ascii="Tahoma" w:hAnsi="Tahoma" w:cs="Tahoma"/>
          <w:sz w:val="24"/>
          <w:szCs w:val="24"/>
        </w:rPr>
        <w:t>and set challenging targets accordingly</w:t>
      </w:r>
    </w:p>
    <w:p w14:paraId="4FFD9878" w14:textId="74404892"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Ensure equality of access for all pupils and prepare them for life in a diverse</w:t>
      </w:r>
      <w:r>
        <w:rPr>
          <w:rFonts w:ascii="Tahoma" w:hAnsi="Tahoma" w:cs="Tahoma"/>
          <w:sz w:val="24"/>
          <w:szCs w:val="24"/>
        </w:rPr>
        <w:t xml:space="preserve"> </w:t>
      </w:r>
      <w:r w:rsidRPr="000848D4">
        <w:rPr>
          <w:rFonts w:ascii="Tahoma" w:hAnsi="Tahoma" w:cs="Tahoma"/>
          <w:sz w:val="24"/>
          <w:szCs w:val="24"/>
        </w:rPr>
        <w:t>society</w:t>
      </w:r>
    </w:p>
    <w:p w14:paraId="768E40A7" w14:textId="16F96A96"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Use materials that reflect the diversity of the school, population and local</w:t>
      </w:r>
      <w:r>
        <w:rPr>
          <w:rFonts w:ascii="Tahoma" w:hAnsi="Tahoma" w:cs="Tahoma"/>
          <w:sz w:val="24"/>
          <w:szCs w:val="24"/>
        </w:rPr>
        <w:t xml:space="preserve"> </w:t>
      </w:r>
      <w:r w:rsidRPr="000848D4">
        <w:rPr>
          <w:rFonts w:ascii="Tahoma" w:hAnsi="Tahoma" w:cs="Tahoma"/>
          <w:sz w:val="24"/>
          <w:szCs w:val="24"/>
        </w:rPr>
        <w:t>community in terms of race, gender and disability, without stereotyping</w:t>
      </w:r>
    </w:p>
    <w:p w14:paraId="73E49805" w14:textId="7230B51A"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Promote attitudes and values that will challenge racist and other discriminatory</w:t>
      </w:r>
      <w:r>
        <w:rPr>
          <w:rFonts w:ascii="Tahoma" w:hAnsi="Tahoma" w:cs="Tahoma"/>
          <w:sz w:val="24"/>
          <w:szCs w:val="24"/>
        </w:rPr>
        <w:t xml:space="preserve"> </w:t>
      </w:r>
      <w:r w:rsidRPr="000848D4">
        <w:rPr>
          <w:rFonts w:ascii="Tahoma" w:hAnsi="Tahoma" w:cs="Tahoma"/>
          <w:sz w:val="24"/>
          <w:szCs w:val="24"/>
        </w:rPr>
        <w:t>behaviour or prejudice</w:t>
      </w:r>
    </w:p>
    <w:p w14:paraId="22E998E1" w14:textId="16DBF175"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Provide opportunities for pupils to appreciate their own culture and celebrate the</w:t>
      </w:r>
      <w:r>
        <w:rPr>
          <w:rFonts w:ascii="Tahoma" w:hAnsi="Tahoma" w:cs="Tahoma"/>
          <w:sz w:val="24"/>
          <w:szCs w:val="24"/>
        </w:rPr>
        <w:t xml:space="preserve"> </w:t>
      </w:r>
      <w:r w:rsidRPr="000848D4">
        <w:rPr>
          <w:rFonts w:ascii="Tahoma" w:hAnsi="Tahoma" w:cs="Tahoma"/>
          <w:sz w:val="24"/>
          <w:szCs w:val="24"/>
        </w:rPr>
        <w:t>diversity of other cultures</w:t>
      </w:r>
    </w:p>
    <w:p w14:paraId="769AC0CF" w14:textId="7F54ACA5" w:rsidR="000848D4" w:rsidRPr="000848D4" w:rsidRDefault="000848D4" w:rsidP="000848D4">
      <w:pPr>
        <w:spacing w:line="276" w:lineRule="auto"/>
        <w:rPr>
          <w:rFonts w:ascii="Tahoma" w:hAnsi="Tahoma" w:cs="Tahoma"/>
          <w:sz w:val="24"/>
          <w:szCs w:val="24"/>
        </w:rPr>
      </w:pPr>
    </w:p>
    <w:p w14:paraId="1F6CB0F2" w14:textId="15BAE94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Encourage classroom and staffroom discussion of equality issues which reflect on</w:t>
      </w:r>
      <w:r>
        <w:rPr>
          <w:rFonts w:ascii="Tahoma" w:hAnsi="Tahoma" w:cs="Tahoma"/>
          <w:sz w:val="24"/>
          <w:szCs w:val="24"/>
        </w:rPr>
        <w:t xml:space="preserve"> </w:t>
      </w:r>
      <w:r w:rsidRPr="000848D4">
        <w:rPr>
          <w:rFonts w:ascii="Tahoma" w:hAnsi="Tahoma" w:cs="Tahoma"/>
          <w:sz w:val="24"/>
          <w:szCs w:val="24"/>
        </w:rPr>
        <w:t>social stereotypes, expectations and the impact on learning</w:t>
      </w:r>
    </w:p>
    <w:p w14:paraId="7F11683E" w14:textId="525525CB"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Include teaching and classroom-based approaches appropriate for the whole</w:t>
      </w:r>
      <w:r>
        <w:rPr>
          <w:rFonts w:ascii="Tahoma" w:hAnsi="Tahoma" w:cs="Tahoma"/>
          <w:sz w:val="24"/>
          <w:szCs w:val="24"/>
        </w:rPr>
        <w:t xml:space="preserve"> </w:t>
      </w:r>
      <w:r w:rsidRPr="000848D4">
        <w:rPr>
          <w:rFonts w:ascii="Tahoma" w:hAnsi="Tahoma" w:cs="Tahoma"/>
          <w:sz w:val="24"/>
          <w:szCs w:val="24"/>
        </w:rPr>
        <w:t>school population, which are inclusive and reflective of our pupils</w:t>
      </w:r>
    </w:p>
    <w:p w14:paraId="74C1FD25"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2.2 Admissions and exclusions</w:t>
      </w:r>
    </w:p>
    <w:p w14:paraId="5518F83E" w14:textId="023BCA8E"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Our admissions arrangements are fair and transparent, and do not discriminate on race,</w:t>
      </w:r>
      <w:r>
        <w:rPr>
          <w:rFonts w:ascii="Tahoma" w:hAnsi="Tahoma" w:cs="Tahoma"/>
          <w:sz w:val="24"/>
          <w:szCs w:val="24"/>
        </w:rPr>
        <w:t xml:space="preserve"> </w:t>
      </w:r>
      <w:r w:rsidRPr="000848D4">
        <w:rPr>
          <w:rFonts w:ascii="Tahoma" w:hAnsi="Tahoma" w:cs="Tahoma"/>
          <w:sz w:val="24"/>
          <w:szCs w:val="24"/>
        </w:rPr>
        <w:t>gender, disability or socio-economic factors.</w:t>
      </w:r>
    </w:p>
    <w:p w14:paraId="4EF7359D" w14:textId="250BA479"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Exclusions will always be based on the school’s Positive Behaviour Policy and implemented</w:t>
      </w:r>
      <w:r>
        <w:rPr>
          <w:rFonts w:ascii="Tahoma" w:hAnsi="Tahoma" w:cs="Tahoma"/>
          <w:sz w:val="24"/>
          <w:szCs w:val="24"/>
        </w:rPr>
        <w:t xml:space="preserve"> </w:t>
      </w:r>
      <w:r w:rsidRPr="000848D4">
        <w:rPr>
          <w:rFonts w:ascii="Tahoma" w:hAnsi="Tahoma" w:cs="Tahoma"/>
          <w:sz w:val="24"/>
          <w:szCs w:val="24"/>
        </w:rPr>
        <w:t>fully in line with Government guidelines: ‘Exclusion from maintained schools, Academies and</w:t>
      </w:r>
      <w:r>
        <w:rPr>
          <w:rFonts w:ascii="Tahoma" w:hAnsi="Tahoma" w:cs="Tahoma"/>
          <w:sz w:val="24"/>
          <w:szCs w:val="24"/>
        </w:rPr>
        <w:t xml:space="preserve"> </w:t>
      </w:r>
      <w:r w:rsidRPr="000848D4">
        <w:rPr>
          <w:rFonts w:ascii="Tahoma" w:hAnsi="Tahoma" w:cs="Tahoma"/>
          <w:sz w:val="24"/>
          <w:szCs w:val="24"/>
        </w:rPr>
        <w:t>pupil referral units in England’ (DfE, 2017.) We will closely monitor exclusions to avoid any</w:t>
      </w:r>
      <w:r>
        <w:rPr>
          <w:rFonts w:ascii="Tahoma" w:hAnsi="Tahoma" w:cs="Tahoma"/>
          <w:sz w:val="24"/>
          <w:szCs w:val="24"/>
        </w:rPr>
        <w:t xml:space="preserve"> </w:t>
      </w:r>
      <w:r w:rsidRPr="000848D4">
        <w:rPr>
          <w:rFonts w:ascii="Tahoma" w:hAnsi="Tahoma" w:cs="Tahoma"/>
          <w:sz w:val="24"/>
          <w:szCs w:val="24"/>
        </w:rPr>
        <w:t>potential adverse impact and ensure any discrepancies are identified and dealt with. All</w:t>
      </w:r>
      <w:r>
        <w:rPr>
          <w:rFonts w:ascii="Tahoma" w:hAnsi="Tahoma" w:cs="Tahoma"/>
          <w:sz w:val="24"/>
          <w:szCs w:val="24"/>
        </w:rPr>
        <w:t xml:space="preserve"> </w:t>
      </w:r>
      <w:r w:rsidRPr="000848D4">
        <w:rPr>
          <w:rFonts w:ascii="Tahoma" w:hAnsi="Tahoma" w:cs="Tahoma"/>
          <w:sz w:val="24"/>
          <w:szCs w:val="24"/>
        </w:rPr>
        <w:t>principles of Government and Local Authority guidelines will be followed to ensure no undue</w:t>
      </w:r>
      <w:r>
        <w:rPr>
          <w:rFonts w:ascii="Tahoma" w:hAnsi="Tahoma" w:cs="Tahoma"/>
          <w:sz w:val="24"/>
          <w:szCs w:val="24"/>
        </w:rPr>
        <w:t xml:space="preserve"> </w:t>
      </w:r>
      <w:r w:rsidRPr="000848D4">
        <w:rPr>
          <w:rFonts w:ascii="Tahoma" w:hAnsi="Tahoma" w:cs="Tahoma"/>
          <w:sz w:val="24"/>
          <w:szCs w:val="24"/>
        </w:rPr>
        <w:t>discrimination has occurred.</w:t>
      </w:r>
    </w:p>
    <w:p w14:paraId="6E263A48"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3. Equal Opportunities for Staff</w:t>
      </w:r>
    </w:p>
    <w:p w14:paraId="4B96CDF9" w14:textId="07774588" w:rsidR="000848D4" w:rsidRPr="000848D4" w:rsidRDefault="0064553F" w:rsidP="000848D4">
      <w:pPr>
        <w:spacing w:line="276" w:lineRule="auto"/>
        <w:rPr>
          <w:rFonts w:ascii="Tahoma" w:hAnsi="Tahoma" w:cs="Tahoma"/>
          <w:sz w:val="24"/>
          <w:szCs w:val="24"/>
        </w:rPr>
      </w:pPr>
      <w:r w:rsidRPr="0064553F">
        <w:rPr>
          <w:rFonts w:ascii="Tahoma" w:hAnsi="Tahoma" w:cs="Tahoma"/>
          <w:sz w:val="24"/>
          <w:szCs w:val="24"/>
        </w:rPr>
        <w:t xml:space="preserve">At St Edmund Campion Catholic Primary School and Nursery </w:t>
      </w:r>
      <w:r w:rsidR="000848D4" w:rsidRPr="000848D4">
        <w:rPr>
          <w:rFonts w:ascii="Tahoma" w:hAnsi="Tahoma" w:cs="Tahoma"/>
          <w:sz w:val="24"/>
          <w:szCs w:val="24"/>
        </w:rPr>
        <w:t>we are committed to ensuring equality in all aspects of staffing and employment.</w:t>
      </w:r>
    </w:p>
    <w:p w14:paraId="1125AC82" w14:textId="47780616"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All staff appointments and promotions (including pay increases) are made on the basis of</w:t>
      </w:r>
      <w:r>
        <w:rPr>
          <w:rFonts w:ascii="Tahoma" w:hAnsi="Tahoma" w:cs="Tahoma"/>
          <w:sz w:val="24"/>
          <w:szCs w:val="24"/>
        </w:rPr>
        <w:t xml:space="preserve"> </w:t>
      </w:r>
      <w:r w:rsidRPr="000848D4">
        <w:rPr>
          <w:rFonts w:ascii="Tahoma" w:hAnsi="Tahoma" w:cs="Tahoma"/>
          <w:sz w:val="24"/>
          <w:szCs w:val="24"/>
        </w:rPr>
        <w:t>merit and ability and are in compliance with the law. The school adopts a cyclical appraisal</w:t>
      </w:r>
      <w:r>
        <w:rPr>
          <w:rFonts w:ascii="Tahoma" w:hAnsi="Tahoma" w:cs="Tahoma"/>
          <w:sz w:val="24"/>
          <w:szCs w:val="24"/>
        </w:rPr>
        <w:t xml:space="preserve"> </w:t>
      </w:r>
      <w:r w:rsidRPr="000848D4">
        <w:rPr>
          <w:rFonts w:ascii="Tahoma" w:hAnsi="Tahoma" w:cs="Tahoma"/>
          <w:sz w:val="24"/>
          <w:szCs w:val="24"/>
        </w:rPr>
        <w:t>programme to monitor this.</w:t>
      </w:r>
    </w:p>
    <w:p w14:paraId="5ADD034A"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3.1 Employer duties</w:t>
      </w:r>
    </w:p>
    <w:p w14:paraId="41E8427B" w14:textId="0A18D9B5"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lastRenderedPageBreak/>
        <w:t>As an employer we aim to ensure that we eliminate discrimination and harassment in our</w:t>
      </w:r>
      <w:r>
        <w:rPr>
          <w:rFonts w:ascii="Tahoma" w:hAnsi="Tahoma" w:cs="Tahoma"/>
          <w:sz w:val="24"/>
          <w:szCs w:val="24"/>
        </w:rPr>
        <w:t xml:space="preserve"> </w:t>
      </w:r>
      <w:r w:rsidRPr="000848D4">
        <w:rPr>
          <w:rFonts w:ascii="Tahoma" w:hAnsi="Tahoma" w:cs="Tahoma"/>
          <w:sz w:val="24"/>
          <w:szCs w:val="24"/>
        </w:rPr>
        <w:t xml:space="preserve">employment practice and actively promote equality across all groups within our workforce. </w:t>
      </w:r>
    </w:p>
    <w:p w14:paraId="1966390D" w14:textId="7A20E8DB"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We monitor recruitment and retention. Equality aspects including the nine protected</w:t>
      </w:r>
      <w:r>
        <w:rPr>
          <w:rFonts w:ascii="Tahoma" w:hAnsi="Tahoma" w:cs="Tahoma"/>
          <w:sz w:val="24"/>
          <w:szCs w:val="24"/>
        </w:rPr>
        <w:t xml:space="preserve"> </w:t>
      </w:r>
      <w:r w:rsidRPr="000848D4">
        <w:rPr>
          <w:rFonts w:ascii="Tahoma" w:hAnsi="Tahoma" w:cs="Tahoma"/>
          <w:sz w:val="24"/>
          <w:szCs w:val="24"/>
        </w:rPr>
        <w:t>characteristics of age, disability, gender reassignment, marriage and civil partnership,</w:t>
      </w:r>
      <w:r>
        <w:rPr>
          <w:rFonts w:ascii="Tahoma" w:hAnsi="Tahoma" w:cs="Tahoma"/>
          <w:sz w:val="24"/>
          <w:szCs w:val="24"/>
        </w:rPr>
        <w:t xml:space="preserve"> </w:t>
      </w:r>
      <w:r w:rsidRPr="000848D4">
        <w:rPr>
          <w:rFonts w:ascii="Tahoma" w:hAnsi="Tahoma" w:cs="Tahoma"/>
          <w:sz w:val="24"/>
          <w:szCs w:val="24"/>
        </w:rPr>
        <w:t>pregnancy and maternity, race, religion and belief, sex and sexual orientation are considered</w:t>
      </w:r>
      <w:r>
        <w:rPr>
          <w:rFonts w:ascii="Tahoma" w:hAnsi="Tahoma" w:cs="Tahoma"/>
          <w:sz w:val="24"/>
          <w:szCs w:val="24"/>
        </w:rPr>
        <w:t xml:space="preserve"> </w:t>
      </w:r>
      <w:r w:rsidRPr="000848D4">
        <w:rPr>
          <w:rFonts w:ascii="Tahoma" w:hAnsi="Tahoma" w:cs="Tahoma"/>
          <w:sz w:val="24"/>
          <w:szCs w:val="24"/>
        </w:rPr>
        <w:t>when appointing staff and particularly when allocating Teaching and Learning</w:t>
      </w:r>
      <w:r>
        <w:rPr>
          <w:rFonts w:ascii="Tahoma" w:hAnsi="Tahoma" w:cs="Tahoma"/>
          <w:sz w:val="24"/>
          <w:szCs w:val="24"/>
        </w:rPr>
        <w:t xml:space="preserve"> </w:t>
      </w:r>
      <w:r w:rsidRPr="000848D4">
        <w:rPr>
          <w:rFonts w:ascii="Tahoma" w:hAnsi="Tahoma" w:cs="Tahoma"/>
          <w:sz w:val="24"/>
          <w:szCs w:val="24"/>
        </w:rPr>
        <w:t>Responsibilities (TLR) or re-evaluating staff structures, to ensure decisions are free of</w:t>
      </w:r>
      <w:r>
        <w:rPr>
          <w:rFonts w:ascii="Tahoma" w:hAnsi="Tahoma" w:cs="Tahoma"/>
          <w:sz w:val="24"/>
          <w:szCs w:val="24"/>
        </w:rPr>
        <w:t xml:space="preserve"> </w:t>
      </w:r>
      <w:r w:rsidRPr="000848D4">
        <w:rPr>
          <w:rFonts w:ascii="Tahoma" w:hAnsi="Tahoma" w:cs="Tahoma"/>
          <w:sz w:val="24"/>
          <w:szCs w:val="24"/>
        </w:rPr>
        <w:t>discrimination in line with the Equality Act 2010.</w:t>
      </w:r>
    </w:p>
    <w:p w14:paraId="6019C18D" w14:textId="51D5DD48"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We ensure equality of continued professional development opportunities for all staff. We</w:t>
      </w:r>
      <w:r>
        <w:rPr>
          <w:rFonts w:ascii="Tahoma" w:hAnsi="Tahoma" w:cs="Tahoma"/>
          <w:sz w:val="24"/>
          <w:szCs w:val="24"/>
        </w:rPr>
        <w:t xml:space="preserve"> </w:t>
      </w:r>
      <w:r w:rsidRPr="000848D4">
        <w:rPr>
          <w:rFonts w:ascii="Tahoma" w:hAnsi="Tahoma" w:cs="Tahoma"/>
          <w:sz w:val="24"/>
          <w:szCs w:val="24"/>
        </w:rPr>
        <w:t>take seriously any allegations of discrimination against staff members and have the</w:t>
      </w:r>
      <w:r>
        <w:rPr>
          <w:rFonts w:ascii="Tahoma" w:hAnsi="Tahoma" w:cs="Tahoma"/>
          <w:sz w:val="24"/>
          <w:szCs w:val="24"/>
        </w:rPr>
        <w:t xml:space="preserve"> </w:t>
      </w:r>
      <w:r w:rsidRPr="000848D4">
        <w:rPr>
          <w:rFonts w:ascii="Tahoma" w:hAnsi="Tahoma" w:cs="Tahoma"/>
          <w:sz w:val="24"/>
          <w:szCs w:val="24"/>
        </w:rPr>
        <w:t>appropriate measures in place to record and deal with any incidents of discrimination that</w:t>
      </w:r>
      <w:r>
        <w:rPr>
          <w:rFonts w:ascii="Tahoma" w:hAnsi="Tahoma" w:cs="Tahoma"/>
          <w:sz w:val="24"/>
          <w:szCs w:val="24"/>
        </w:rPr>
        <w:t xml:space="preserve"> </w:t>
      </w:r>
      <w:r w:rsidRPr="000848D4">
        <w:rPr>
          <w:rFonts w:ascii="Tahoma" w:hAnsi="Tahoma" w:cs="Tahoma"/>
          <w:sz w:val="24"/>
          <w:szCs w:val="24"/>
        </w:rPr>
        <w:t>may occur. All allegations are directed to the Headteacher for further action</w:t>
      </w:r>
      <w:r w:rsidR="00FD09EB">
        <w:rPr>
          <w:rFonts w:ascii="Tahoma" w:hAnsi="Tahoma" w:cs="Tahoma"/>
          <w:sz w:val="24"/>
          <w:szCs w:val="24"/>
        </w:rPr>
        <w:t xml:space="preserve"> and reported to the CEO of the Mother Teresa Catholic Academy Trust.</w:t>
      </w:r>
    </w:p>
    <w:p w14:paraId="57232CA1" w14:textId="77777777" w:rsidR="000848D4" w:rsidRPr="000848D4" w:rsidRDefault="000848D4" w:rsidP="000848D4">
      <w:pPr>
        <w:spacing w:line="276" w:lineRule="auto"/>
        <w:rPr>
          <w:rFonts w:ascii="Tahoma" w:hAnsi="Tahoma" w:cs="Tahoma"/>
          <w:sz w:val="24"/>
          <w:szCs w:val="24"/>
        </w:rPr>
      </w:pPr>
    </w:p>
    <w:p w14:paraId="7B73FBF2" w14:textId="77777777" w:rsidR="000848D4" w:rsidRPr="000848D4" w:rsidRDefault="000848D4" w:rsidP="000848D4">
      <w:pPr>
        <w:spacing w:line="276" w:lineRule="auto"/>
        <w:rPr>
          <w:rFonts w:ascii="Tahoma" w:hAnsi="Tahoma" w:cs="Tahoma"/>
          <w:sz w:val="24"/>
          <w:szCs w:val="24"/>
        </w:rPr>
      </w:pPr>
    </w:p>
    <w:p w14:paraId="2B955C7D"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4. Equality and the law</w:t>
      </w:r>
    </w:p>
    <w:p w14:paraId="4601B7D7" w14:textId="2C4343BF"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There are a number of statutory duties that must be met by every school in line with</w:t>
      </w:r>
      <w:r>
        <w:rPr>
          <w:rFonts w:ascii="Tahoma" w:hAnsi="Tahoma" w:cs="Tahoma"/>
          <w:sz w:val="24"/>
          <w:szCs w:val="24"/>
        </w:rPr>
        <w:t xml:space="preserve"> </w:t>
      </w:r>
      <w:r w:rsidRPr="000848D4">
        <w:rPr>
          <w:rFonts w:ascii="Tahoma" w:hAnsi="Tahoma" w:cs="Tahoma"/>
          <w:sz w:val="24"/>
          <w:szCs w:val="24"/>
        </w:rPr>
        <w:t>legislation from the Race Relations (Amendment) Act (2000), Disability Equality Duty (2005),</w:t>
      </w:r>
      <w:r>
        <w:rPr>
          <w:rFonts w:ascii="Tahoma" w:hAnsi="Tahoma" w:cs="Tahoma"/>
          <w:sz w:val="24"/>
          <w:szCs w:val="24"/>
        </w:rPr>
        <w:t xml:space="preserve"> </w:t>
      </w:r>
      <w:r w:rsidRPr="000848D4">
        <w:rPr>
          <w:rFonts w:ascii="Tahoma" w:hAnsi="Tahoma" w:cs="Tahoma"/>
          <w:sz w:val="24"/>
          <w:szCs w:val="24"/>
        </w:rPr>
        <w:t>Gender Equality Duty (2006) and the Equality Act (2010).</w:t>
      </w:r>
    </w:p>
    <w:p w14:paraId="71A37966" w14:textId="06747D7B"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Day-to-day practice and policy ensure equality of opportunity for all and takes account of</w:t>
      </w:r>
      <w:r>
        <w:rPr>
          <w:rFonts w:ascii="Tahoma" w:hAnsi="Tahoma" w:cs="Tahoma"/>
          <w:sz w:val="24"/>
          <w:szCs w:val="24"/>
        </w:rPr>
        <w:t xml:space="preserve"> </w:t>
      </w:r>
      <w:r w:rsidRPr="000848D4">
        <w:rPr>
          <w:rFonts w:ascii="Tahoma" w:hAnsi="Tahoma" w:cs="Tahoma"/>
          <w:sz w:val="24"/>
          <w:szCs w:val="24"/>
        </w:rPr>
        <w:t>the protected characteristics.</w:t>
      </w:r>
    </w:p>
    <w:p w14:paraId="25101046" w14:textId="229A04A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The Equality Objectives at the end of this Single Equality Policy outline the actions</w:t>
      </w:r>
      <w:r w:rsidR="00FD09EB">
        <w:rPr>
          <w:rFonts w:ascii="Tahoma" w:hAnsi="Tahoma" w:cs="Tahoma"/>
          <w:sz w:val="24"/>
          <w:szCs w:val="24"/>
        </w:rPr>
        <w:t xml:space="preserve"> </w:t>
      </w:r>
      <w:r w:rsidR="00FD09EB" w:rsidRPr="00FD09EB">
        <w:rPr>
          <w:rFonts w:ascii="Tahoma" w:hAnsi="Tahoma" w:cs="Tahoma"/>
          <w:sz w:val="24"/>
          <w:szCs w:val="24"/>
        </w:rPr>
        <w:t>St Edmund Campion Catholic Primary School and Nursery</w:t>
      </w:r>
      <w:r w:rsidRPr="000848D4">
        <w:rPr>
          <w:rFonts w:ascii="Tahoma" w:hAnsi="Tahoma" w:cs="Tahoma"/>
          <w:sz w:val="24"/>
          <w:szCs w:val="24"/>
        </w:rPr>
        <w:t xml:space="preserve"> will take to meet the pertinent general duties for our</w:t>
      </w:r>
      <w:r>
        <w:rPr>
          <w:rFonts w:ascii="Tahoma" w:hAnsi="Tahoma" w:cs="Tahoma"/>
          <w:sz w:val="24"/>
          <w:szCs w:val="24"/>
        </w:rPr>
        <w:t xml:space="preserve"> </w:t>
      </w:r>
      <w:r w:rsidRPr="000848D4">
        <w:rPr>
          <w:rFonts w:ascii="Tahoma" w:hAnsi="Tahoma" w:cs="Tahoma"/>
          <w:sz w:val="24"/>
          <w:szCs w:val="24"/>
        </w:rPr>
        <w:t>school detailed below.</w:t>
      </w:r>
    </w:p>
    <w:p w14:paraId="744D088C"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4.1 Race Equality</w:t>
      </w:r>
    </w:p>
    <w:p w14:paraId="251BBBE1" w14:textId="5382F76A"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This section of the plan reflects the duties of schools as detailed in The Race Relations Act</w:t>
      </w:r>
      <w:r>
        <w:rPr>
          <w:rFonts w:ascii="Tahoma" w:hAnsi="Tahoma" w:cs="Tahoma"/>
          <w:sz w:val="24"/>
          <w:szCs w:val="24"/>
        </w:rPr>
        <w:t xml:space="preserve"> </w:t>
      </w:r>
      <w:r w:rsidRPr="000848D4">
        <w:rPr>
          <w:rFonts w:ascii="Tahoma" w:hAnsi="Tahoma" w:cs="Tahoma"/>
          <w:sz w:val="24"/>
          <w:szCs w:val="24"/>
        </w:rPr>
        <w:t>1976 and as amended by The Race Relations (Amendment) Act 2000.</w:t>
      </w:r>
    </w:p>
    <w:p w14:paraId="340374D1"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Legal duties</w:t>
      </w:r>
    </w:p>
    <w:p w14:paraId="03A533BF"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The General Race Equality Duty requires us to have due regard to the need to:</w:t>
      </w:r>
    </w:p>
    <w:p w14:paraId="73BED43D"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Eliminate racial discrimination</w:t>
      </w:r>
    </w:p>
    <w:p w14:paraId="7AE12EA7"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Promote equality of opportunity</w:t>
      </w:r>
    </w:p>
    <w:p w14:paraId="7BDFBF4E" w14:textId="77777777" w:rsidR="000848D4" w:rsidRDefault="000848D4" w:rsidP="000848D4">
      <w:pPr>
        <w:spacing w:line="276" w:lineRule="auto"/>
        <w:rPr>
          <w:rFonts w:ascii="Tahoma" w:hAnsi="Tahoma" w:cs="Tahoma"/>
          <w:sz w:val="24"/>
          <w:szCs w:val="24"/>
        </w:rPr>
      </w:pPr>
      <w:r w:rsidRPr="000848D4">
        <w:rPr>
          <w:rFonts w:ascii="Tahoma" w:hAnsi="Tahoma" w:cs="Tahoma"/>
          <w:sz w:val="24"/>
          <w:szCs w:val="24"/>
        </w:rPr>
        <w:t>• Promote good relations between people of different racial groups</w:t>
      </w:r>
      <w:r>
        <w:rPr>
          <w:rFonts w:ascii="Tahoma" w:hAnsi="Tahoma" w:cs="Tahoma"/>
          <w:sz w:val="24"/>
          <w:szCs w:val="24"/>
        </w:rPr>
        <w:t xml:space="preserve"> </w:t>
      </w:r>
    </w:p>
    <w:p w14:paraId="28EA85A8" w14:textId="65A4BC7C"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Under our specific duty we will:</w:t>
      </w:r>
    </w:p>
    <w:p w14:paraId="5123BAD0" w14:textId="516543AF"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lastRenderedPageBreak/>
        <w:t>• Prepare and publish our Equality Policy and Equality Objectives every four years</w:t>
      </w:r>
      <w:r>
        <w:rPr>
          <w:rFonts w:ascii="Tahoma" w:hAnsi="Tahoma" w:cs="Tahoma"/>
          <w:sz w:val="24"/>
          <w:szCs w:val="24"/>
        </w:rPr>
        <w:t xml:space="preserve"> </w:t>
      </w:r>
      <w:r w:rsidRPr="000848D4">
        <w:rPr>
          <w:rFonts w:ascii="Tahoma" w:hAnsi="Tahoma" w:cs="Tahoma"/>
          <w:sz w:val="24"/>
          <w:szCs w:val="24"/>
        </w:rPr>
        <w:t>and review these annually, publishing information to demonstrate how we are</w:t>
      </w:r>
      <w:r>
        <w:rPr>
          <w:rFonts w:ascii="Tahoma" w:hAnsi="Tahoma" w:cs="Tahoma"/>
          <w:sz w:val="24"/>
          <w:szCs w:val="24"/>
        </w:rPr>
        <w:t xml:space="preserve"> </w:t>
      </w:r>
      <w:r w:rsidRPr="000848D4">
        <w:rPr>
          <w:rFonts w:ascii="Tahoma" w:hAnsi="Tahoma" w:cs="Tahoma"/>
          <w:sz w:val="24"/>
          <w:szCs w:val="24"/>
        </w:rPr>
        <w:t>meeting the aims of the general public sector equality duty</w:t>
      </w:r>
    </w:p>
    <w:p w14:paraId="3FA87302" w14:textId="2D23DBB1"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Ensure Equality Objectives cover requirements under The Race Relations Act</w:t>
      </w:r>
      <w:r>
        <w:rPr>
          <w:rFonts w:ascii="Tahoma" w:hAnsi="Tahoma" w:cs="Tahoma"/>
          <w:sz w:val="24"/>
          <w:szCs w:val="24"/>
        </w:rPr>
        <w:t xml:space="preserve"> </w:t>
      </w:r>
      <w:r w:rsidRPr="000848D4">
        <w:rPr>
          <w:rFonts w:ascii="Tahoma" w:hAnsi="Tahoma" w:cs="Tahoma"/>
          <w:sz w:val="24"/>
          <w:szCs w:val="24"/>
        </w:rPr>
        <w:t>1976 and as amended by The Race Relations (Amendment) Act 2000, identifying</w:t>
      </w:r>
      <w:r>
        <w:rPr>
          <w:rFonts w:ascii="Tahoma" w:hAnsi="Tahoma" w:cs="Tahoma"/>
          <w:sz w:val="24"/>
          <w:szCs w:val="24"/>
        </w:rPr>
        <w:t xml:space="preserve"> </w:t>
      </w:r>
      <w:r w:rsidRPr="000848D4">
        <w:rPr>
          <w:rFonts w:ascii="Tahoma" w:hAnsi="Tahoma" w:cs="Tahoma"/>
          <w:sz w:val="24"/>
          <w:szCs w:val="24"/>
        </w:rPr>
        <w:t>race equality goals and actions to meet these</w:t>
      </w:r>
    </w:p>
    <w:p w14:paraId="3C50ECBE"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Review and revise this Scheme every four years</w:t>
      </w:r>
    </w:p>
    <w:p w14:paraId="3396B534" w14:textId="5E5B6832" w:rsidR="000848D4" w:rsidRPr="000848D4" w:rsidRDefault="000848D4" w:rsidP="000848D4">
      <w:pPr>
        <w:spacing w:line="276" w:lineRule="auto"/>
        <w:rPr>
          <w:rFonts w:ascii="Tahoma" w:hAnsi="Tahoma" w:cs="Tahoma"/>
          <w:sz w:val="24"/>
          <w:szCs w:val="24"/>
        </w:rPr>
      </w:pPr>
    </w:p>
    <w:p w14:paraId="4FE78045"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4.2 Disability Equality</w:t>
      </w:r>
    </w:p>
    <w:p w14:paraId="7F30C9B4"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This section should be read in conjunction with the school’s Special Educational Needs Policy and the school Accessibility Policy.</w:t>
      </w:r>
    </w:p>
    <w:p w14:paraId="0DB6FB26"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Definition of disability</w:t>
      </w:r>
    </w:p>
    <w:p w14:paraId="5F7EF521" w14:textId="4349E6FA"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The Disability Discrimination Act 2005 (DDA) defines a disabled person as someone </w:t>
      </w:r>
      <w:r w:rsidR="00465361" w:rsidRPr="000848D4">
        <w:rPr>
          <w:rFonts w:ascii="Tahoma" w:hAnsi="Tahoma" w:cs="Tahoma"/>
          <w:sz w:val="24"/>
          <w:szCs w:val="24"/>
        </w:rPr>
        <w:t>who</w:t>
      </w:r>
      <w:r w:rsidRPr="000848D4">
        <w:rPr>
          <w:rFonts w:ascii="Tahoma" w:hAnsi="Tahoma" w:cs="Tahoma"/>
          <w:sz w:val="24"/>
          <w:szCs w:val="24"/>
        </w:rPr>
        <w:t xml:space="preserve"> has</w:t>
      </w:r>
      <w:r>
        <w:rPr>
          <w:rFonts w:ascii="Tahoma" w:hAnsi="Tahoma" w:cs="Tahoma"/>
          <w:sz w:val="24"/>
          <w:szCs w:val="24"/>
        </w:rPr>
        <w:t xml:space="preserve"> </w:t>
      </w:r>
      <w:r w:rsidRPr="000848D4">
        <w:rPr>
          <w:rFonts w:ascii="Tahoma" w:hAnsi="Tahoma" w:cs="Tahoma"/>
          <w:sz w:val="24"/>
          <w:szCs w:val="24"/>
        </w:rPr>
        <w:t>‘a physical or mental impairment which has a substantial or long-term adverse effect on his</w:t>
      </w:r>
      <w:r>
        <w:rPr>
          <w:rFonts w:ascii="Tahoma" w:hAnsi="Tahoma" w:cs="Tahoma"/>
          <w:sz w:val="24"/>
          <w:szCs w:val="24"/>
        </w:rPr>
        <w:t xml:space="preserve"> </w:t>
      </w:r>
      <w:r w:rsidRPr="000848D4">
        <w:rPr>
          <w:rFonts w:ascii="Tahoma" w:hAnsi="Tahoma" w:cs="Tahoma"/>
          <w:sz w:val="24"/>
          <w:szCs w:val="24"/>
        </w:rPr>
        <w:t>or her ability to carry out normal day-to-day activities’.</w:t>
      </w:r>
    </w:p>
    <w:p w14:paraId="248EEE06"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The DDA 2005 has also extended the definition of disability as follows: </w:t>
      </w:r>
    </w:p>
    <w:p w14:paraId="14C7A592" w14:textId="097690F0"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People with HIV, multiple sclerosis and cancer (although not all cancers) are deemed</w:t>
      </w:r>
      <w:r>
        <w:rPr>
          <w:rFonts w:ascii="Tahoma" w:hAnsi="Tahoma" w:cs="Tahoma"/>
          <w:sz w:val="24"/>
          <w:szCs w:val="24"/>
        </w:rPr>
        <w:t xml:space="preserve"> </w:t>
      </w:r>
      <w:r w:rsidRPr="000848D4">
        <w:rPr>
          <w:rFonts w:ascii="Tahoma" w:hAnsi="Tahoma" w:cs="Tahoma"/>
          <w:sz w:val="24"/>
          <w:szCs w:val="24"/>
        </w:rPr>
        <w:t>disabled before they experience the long-term and substantial adverse effect on their</w:t>
      </w:r>
      <w:r>
        <w:rPr>
          <w:rFonts w:ascii="Tahoma" w:hAnsi="Tahoma" w:cs="Tahoma"/>
          <w:sz w:val="24"/>
          <w:szCs w:val="24"/>
        </w:rPr>
        <w:t xml:space="preserve"> </w:t>
      </w:r>
      <w:r w:rsidRPr="000848D4">
        <w:rPr>
          <w:rFonts w:ascii="Tahoma" w:hAnsi="Tahoma" w:cs="Tahoma"/>
          <w:sz w:val="24"/>
          <w:szCs w:val="24"/>
        </w:rPr>
        <w:t>activities</w:t>
      </w:r>
    </w:p>
    <w:p w14:paraId="2CFCA3BC" w14:textId="2688064F"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 Section 18 has been amended so that individuals with a mental illness no longer have </w:t>
      </w:r>
      <w:r>
        <w:rPr>
          <w:rFonts w:ascii="Tahoma" w:hAnsi="Tahoma" w:cs="Tahoma"/>
          <w:sz w:val="24"/>
          <w:szCs w:val="24"/>
        </w:rPr>
        <w:t>t</w:t>
      </w:r>
      <w:r w:rsidRPr="000848D4">
        <w:rPr>
          <w:rFonts w:ascii="Tahoma" w:hAnsi="Tahoma" w:cs="Tahoma"/>
          <w:sz w:val="24"/>
          <w:szCs w:val="24"/>
        </w:rPr>
        <w:t>o</w:t>
      </w:r>
      <w:r>
        <w:rPr>
          <w:rFonts w:ascii="Tahoma" w:hAnsi="Tahoma" w:cs="Tahoma"/>
          <w:sz w:val="24"/>
          <w:szCs w:val="24"/>
        </w:rPr>
        <w:t xml:space="preserve"> </w:t>
      </w:r>
      <w:r w:rsidRPr="000848D4">
        <w:rPr>
          <w:rFonts w:ascii="Tahoma" w:hAnsi="Tahoma" w:cs="Tahoma"/>
          <w:sz w:val="24"/>
          <w:szCs w:val="24"/>
        </w:rPr>
        <w:t>demonstrate that it is “clinically well-recognised”, although the person must still</w:t>
      </w:r>
      <w:r>
        <w:rPr>
          <w:rFonts w:ascii="Tahoma" w:hAnsi="Tahoma" w:cs="Tahoma"/>
          <w:sz w:val="24"/>
          <w:szCs w:val="24"/>
        </w:rPr>
        <w:t xml:space="preserve"> </w:t>
      </w:r>
      <w:r w:rsidRPr="000848D4">
        <w:rPr>
          <w:rFonts w:ascii="Tahoma" w:hAnsi="Tahoma" w:cs="Tahoma"/>
          <w:sz w:val="24"/>
          <w:szCs w:val="24"/>
        </w:rPr>
        <w:t>demonstrate a long-term and substantial adverse impact on his/her ability to carry out</w:t>
      </w:r>
      <w:r>
        <w:rPr>
          <w:rFonts w:ascii="Tahoma" w:hAnsi="Tahoma" w:cs="Tahoma"/>
          <w:sz w:val="24"/>
          <w:szCs w:val="24"/>
        </w:rPr>
        <w:t xml:space="preserve"> </w:t>
      </w:r>
      <w:r w:rsidRPr="000848D4">
        <w:rPr>
          <w:rFonts w:ascii="Tahoma" w:hAnsi="Tahoma" w:cs="Tahoma"/>
          <w:sz w:val="24"/>
          <w:szCs w:val="24"/>
        </w:rPr>
        <w:t>normal day-to-day activities</w:t>
      </w:r>
    </w:p>
    <w:p w14:paraId="7EED0ECB"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Legal duties</w:t>
      </w:r>
    </w:p>
    <w:p w14:paraId="0B5A417E" w14:textId="04A1D3E4"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The Disability Discrimination Act (DDA) 2005 placed a general duty on schools, </w:t>
      </w:r>
      <w:r>
        <w:rPr>
          <w:rFonts w:ascii="Tahoma" w:hAnsi="Tahoma" w:cs="Tahoma"/>
          <w:sz w:val="24"/>
          <w:szCs w:val="24"/>
        </w:rPr>
        <w:t>r</w:t>
      </w:r>
      <w:r w:rsidRPr="000848D4">
        <w:rPr>
          <w:rFonts w:ascii="Tahoma" w:hAnsi="Tahoma" w:cs="Tahoma"/>
          <w:sz w:val="24"/>
          <w:szCs w:val="24"/>
        </w:rPr>
        <w:t>equiring</w:t>
      </w:r>
      <w:r>
        <w:rPr>
          <w:rFonts w:ascii="Tahoma" w:hAnsi="Tahoma" w:cs="Tahoma"/>
          <w:sz w:val="24"/>
          <w:szCs w:val="24"/>
        </w:rPr>
        <w:t xml:space="preserve"> </w:t>
      </w:r>
      <w:r w:rsidRPr="000848D4">
        <w:rPr>
          <w:rFonts w:ascii="Tahoma" w:hAnsi="Tahoma" w:cs="Tahoma"/>
          <w:sz w:val="24"/>
          <w:szCs w:val="24"/>
        </w:rPr>
        <w:t>them to have due regard for the following when carrying out and delivering services:</w:t>
      </w:r>
    </w:p>
    <w:p w14:paraId="208F23A4"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Promoting equality of opportunity between disabled people and other people</w:t>
      </w:r>
    </w:p>
    <w:p w14:paraId="5C799871" w14:textId="7913F111"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Eliminating discrimination and harassment of disabled people that is related to</w:t>
      </w:r>
      <w:r>
        <w:rPr>
          <w:rFonts w:ascii="Tahoma" w:hAnsi="Tahoma" w:cs="Tahoma"/>
          <w:sz w:val="24"/>
          <w:szCs w:val="24"/>
        </w:rPr>
        <w:t xml:space="preserve"> </w:t>
      </w:r>
      <w:r w:rsidRPr="000848D4">
        <w:rPr>
          <w:rFonts w:ascii="Tahoma" w:hAnsi="Tahoma" w:cs="Tahoma"/>
          <w:sz w:val="24"/>
          <w:szCs w:val="24"/>
        </w:rPr>
        <w:t>their disability</w:t>
      </w:r>
    </w:p>
    <w:p w14:paraId="3FDA1F50"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Promoting positive attitudes towards disabled people</w:t>
      </w:r>
    </w:p>
    <w:p w14:paraId="2DF007FF"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Encouraging participation in public life by disabled people</w:t>
      </w:r>
    </w:p>
    <w:p w14:paraId="0D149261" w14:textId="5389792A"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lastRenderedPageBreak/>
        <w:t>• Taking steps to meet disabled people’s needs, even if this requires more</w:t>
      </w:r>
      <w:r>
        <w:rPr>
          <w:rFonts w:ascii="Tahoma" w:hAnsi="Tahoma" w:cs="Tahoma"/>
          <w:sz w:val="24"/>
          <w:szCs w:val="24"/>
        </w:rPr>
        <w:t xml:space="preserve"> </w:t>
      </w:r>
      <w:r w:rsidRPr="000848D4">
        <w:rPr>
          <w:rFonts w:ascii="Tahoma" w:hAnsi="Tahoma" w:cs="Tahoma"/>
          <w:sz w:val="24"/>
          <w:szCs w:val="24"/>
        </w:rPr>
        <w:t>favourable treatment</w:t>
      </w:r>
    </w:p>
    <w:p w14:paraId="694054CC"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Under our specific duty we will:</w:t>
      </w:r>
    </w:p>
    <w:p w14:paraId="648D7B4B" w14:textId="651B50A6"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Prepare and publish our Equality Policy and Equality Objectives every four years</w:t>
      </w:r>
      <w:r>
        <w:rPr>
          <w:rFonts w:ascii="Tahoma" w:hAnsi="Tahoma" w:cs="Tahoma"/>
          <w:sz w:val="24"/>
          <w:szCs w:val="24"/>
        </w:rPr>
        <w:t xml:space="preserve"> </w:t>
      </w:r>
      <w:r w:rsidRPr="000848D4">
        <w:rPr>
          <w:rFonts w:ascii="Tahoma" w:hAnsi="Tahoma" w:cs="Tahoma"/>
          <w:sz w:val="24"/>
          <w:szCs w:val="24"/>
        </w:rPr>
        <w:t>and review these annually, publishing information to demonstrate how we are</w:t>
      </w:r>
      <w:r>
        <w:rPr>
          <w:rFonts w:ascii="Tahoma" w:hAnsi="Tahoma" w:cs="Tahoma"/>
          <w:sz w:val="24"/>
          <w:szCs w:val="24"/>
        </w:rPr>
        <w:t xml:space="preserve"> </w:t>
      </w:r>
      <w:r w:rsidRPr="000848D4">
        <w:rPr>
          <w:rFonts w:ascii="Tahoma" w:hAnsi="Tahoma" w:cs="Tahoma"/>
          <w:sz w:val="24"/>
          <w:szCs w:val="24"/>
        </w:rPr>
        <w:t>meeting the aims of the general public sector equality duty</w:t>
      </w:r>
    </w:p>
    <w:p w14:paraId="1C0B70F7" w14:textId="38CB34A4" w:rsidR="000848D4" w:rsidRDefault="000848D4" w:rsidP="000848D4">
      <w:pPr>
        <w:spacing w:line="276" w:lineRule="auto"/>
        <w:rPr>
          <w:rFonts w:ascii="Tahoma" w:hAnsi="Tahoma" w:cs="Tahoma"/>
          <w:sz w:val="24"/>
          <w:szCs w:val="24"/>
        </w:rPr>
      </w:pPr>
      <w:r w:rsidRPr="000848D4">
        <w:rPr>
          <w:rFonts w:ascii="Tahoma" w:hAnsi="Tahoma" w:cs="Tahoma"/>
          <w:sz w:val="24"/>
          <w:szCs w:val="24"/>
        </w:rPr>
        <w:t>• Ensure Equality Objectives cover the requirements for a Disability Equality</w:t>
      </w:r>
      <w:r>
        <w:rPr>
          <w:rFonts w:ascii="Tahoma" w:hAnsi="Tahoma" w:cs="Tahoma"/>
          <w:sz w:val="24"/>
          <w:szCs w:val="24"/>
        </w:rPr>
        <w:t xml:space="preserve"> </w:t>
      </w:r>
      <w:r w:rsidRPr="000848D4">
        <w:rPr>
          <w:rFonts w:ascii="Tahoma" w:hAnsi="Tahoma" w:cs="Tahoma"/>
          <w:sz w:val="24"/>
          <w:szCs w:val="24"/>
        </w:rPr>
        <w:t>Scheme, identifying our disability equality goals and actions to meet these</w:t>
      </w:r>
      <w:r>
        <w:rPr>
          <w:rFonts w:ascii="Tahoma" w:hAnsi="Tahoma" w:cs="Tahoma"/>
          <w:sz w:val="24"/>
          <w:szCs w:val="24"/>
        </w:rPr>
        <w:t xml:space="preserve"> </w:t>
      </w:r>
    </w:p>
    <w:p w14:paraId="66AF3A56" w14:textId="77777777" w:rsidR="00FD09EB" w:rsidRPr="000848D4" w:rsidRDefault="00FD09EB" w:rsidP="000848D4">
      <w:pPr>
        <w:spacing w:line="276" w:lineRule="auto"/>
        <w:rPr>
          <w:rFonts w:ascii="Tahoma" w:hAnsi="Tahoma" w:cs="Tahoma"/>
          <w:sz w:val="24"/>
          <w:szCs w:val="24"/>
        </w:rPr>
      </w:pPr>
    </w:p>
    <w:p w14:paraId="7DF96781"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4.3 Gender Equality</w:t>
      </w:r>
    </w:p>
    <w:p w14:paraId="41A8153A" w14:textId="08088358"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The Gender Equality Duty 2006 places a general and specific duty on schools to </w:t>
      </w:r>
      <w:r>
        <w:rPr>
          <w:rFonts w:ascii="Tahoma" w:hAnsi="Tahoma" w:cs="Tahoma"/>
          <w:sz w:val="24"/>
          <w:szCs w:val="24"/>
        </w:rPr>
        <w:t>e</w:t>
      </w:r>
      <w:r w:rsidRPr="000848D4">
        <w:rPr>
          <w:rFonts w:ascii="Tahoma" w:hAnsi="Tahoma" w:cs="Tahoma"/>
          <w:sz w:val="24"/>
          <w:szCs w:val="24"/>
        </w:rPr>
        <w:t>liminate</w:t>
      </w:r>
      <w:r>
        <w:rPr>
          <w:rFonts w:ascii="Tahoma" w:hAnsi="Tahoma" w:cs="Tahoma"/>
          <w:sz w:val="24"/>
          <w:szCs w:val="24"/>
        </w:rPr>
        <w:t xml:space="preserve"> </w:t>
      </w:r>
      <w:r w:rsidRPr="000848D4">
        <w:rPr>
          <w:rFonts w:ascii="Tahoma" w:hAnsi="Tahoma" w:cs="Tahoma"/>
          <w:sz w:val="24"/>
          <w:szCs w:val="24"/>
        </w:rPr>
        <w:t>unlawful discrimination and harassment on the grounds of gender and to promote equality</w:t>
      </w:r>
      <w:r>
        <w:rPr>
          <w:rFonts w:ascii="Tahoma" w:hAnsi="Tahoma" w:cs="Tahoma"/>
          <w:sz w:val="24"/>
          <w:szCs w:val="24"/>
        </w:rPr>
        <w:t xml:space="preserve"> </w:t>
      </w:r>
      <w:r w:rsidRPr="000848D4">
        <w:rPr>
          <w:rFonts w:ascii="Tahoma" w:hAnsi="Tahoma" w:cs="Tahoma"/>
          <w:sz w:val="24"/>
          <w:szCs w:val="24"/>
        </w:rPr>
        <w:t>of opportunity between female and male pupils and between women and men and</w:t>
      </w:r>
      <w:r>
        <w:rPr>
          <w:rFonts w:ascii="Tahoma" w:hAnsi="Tahoma" w:cs="Tahoma"/>
          <w:sz w:val="24"/>
          <w:szCs w:val="24"/>
        </w:rPr>
        <w:t xml:space="preserve"> </w:t>
      </w:r>
      <w:r w:rsidRPr="000848D4">
        <w:rPr>
          <w:rFonts w:ascii="Tahoma" w:hAnsi="Tahoma" w:cs="Tahoma"/>
          <w:sz w:val="24"/>
          <w:szCs w:val="24"/>
        </w:rPr>
        <w:t>transgender people.</w:t>
      </w:r>
    </w:p>
    <w:p w14:paraId="6843191A"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Legal duties</w:t>
      </w:r>
    </w:p>
    <w:p w14:paraId="7126DBC6"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Under our general duty we will actively seek to:</w:t>
      </w:r>
    </w:p>
    <w:p w14:paraId="3B037C68" w14:textId="1E47287A"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Eliminate unlawful discrimination and harassment on grounds of sex and gender</w:t>
      </w:r>
      <w:r>
        <w:rPr>
          <w:rFonts w:ascii="Tahoma" w:hAnsi="Tahoma" w:cs="Tahoma"/>
          <w:sz w:val="24"/>
          <w:szCs w:val="24"/>
        </w:rPr>
        <w:t xml:space="preserve"> </w:t>
      </w:r>
      <w:r w:rsidRPr="000848D4">
        <w:rPr>
          <w:rFonts w:ascii="Tahoma" w:hAnsi="Tahoma" w:cs="Tahoma"/>
          <w:sz w:val="24"/>
          <w:szCs w:val="24"/>
        </w:rPr>
        <w:t>reassignment</w:t>
      </w:r>
    </w:p>
    <w:p w14:paraId="0FC87D1F"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Promote equality between males and females</w:t>
      </w:r>
    </w:p>
    <w:p w14:paraId="1974D1DA"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Under our specific duty we will:</w:t>
      </w:r>
    </w:p>
    <w:p w14:paraId="5CAF07E3" w14:textId="1B92EEAE"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Prepare and publish our Equality Policy and Equality Objectives every four years and</w:t>
      </w:r>
      <w:r>
        <w:rPr>
          <w:rFonts w:ascii="Tahoma" w:hAnsi="Tahoma" w:cs="Tahoma"/>
          <w:sz w:val="24"/>
          <w:szCs w:val="24"/>
        </w:rPr>
        <w:t xml:space="preserve"> </w:t>
      </w:r>
      <w:r w:rsidRPr="000848D4">
        <w:rPr>
          <w:rFonts w:ascii="Tahoma" w:hAnsi="Tahoma" w:cs="Tahoma"/>
          <w:sz w:val="24"/>
          <w:szCs w:val="24"/>
        </w:rPr>
        <w:t>review these annually, publishing information to demonstrate how we are meeting the</w:t>
      </w:r>
      <w:r>
        <w:rPr>
          <w:rFonts w:ascii="Tahoma" w:hAnsi="Tahoma" w:cs="Tahoma"/>
          <w:sz w:val="24"/>
          <w:szCs w:val="24"/>
        </w:rPr>
        <w:t xml:space="preserve"> </w:t>
      </w:r>
      <w:r w:rsidRPr="000848D4">
        <w:rPr>
          <w:rFonts w:ascii="Tahoma" w:hAnsi="Tahoma" w:cs="Tahoma"/>
          <w:sz w:val="24"/>
          <w:szCs w:val="24"/>
        </w:rPr>
        <w:t>aims of the general public sector equality duty</w:t>
      </w:r>
    </w:p>
    <w:p w14:paraId="26124DDD" w14:textId="6DD904E8"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Ensure Equality Objectives cover requirements under the Gender Equality Duty 2006,</w:t>
      </w:r>
      <w:r>
        <w:rPr>
          <w:rFonts w:ascii="Tahoma" w:hAnsi="Tahoma" w:cs="Tahoma"/>
          <w:sz w:val="24"/>
          <w:szCs w:val="24"/>
        </w:rPr>
        <w:t xml:space="preserve"> </w:t>
      </w:r>
      <w:r w:rsidRPr="000848D4">
        <w:rPr>
          <w:rFonts w:ascii="Tahoma" w:hAnsi="Tahoma" w:cs="Tahoma"/>
          <w:sz w:val="24"/>
          <w:szCs w:val="24"/>
        </w:rPr>
        <w:t>identifying gender equality goals and actions to meet these</w:t>
      </w:r>
    </w:p>
    <w:p w14:paraId="2741E4EA" w14:textId="1FB7AAFB" w:rsidR="000848D4" w:rsidRPr="000848D4" w:rsidRDefault="000848D4" w:rsidP="000848D4">
      <w:pPr>
        <w:spacing w:line="276" w:lineRule="auto"/>
        <w:rPr>
          <w:rFonts w:ascii="Tahoma" w:hAnsi="Tahoma" w:cs="Tahoma"/>
          <w:sz w:val="24"/>
          <w:szCs w:val="24"/>
        </w:rPr>
      </w:pPr>
    </w:p>
    <w:p w14:paraId="25F79F61"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4.4 Community Cohesion</w:t>
      </w:r>
    </w:p>
    <w:p w14:paraId="7C973B31" w14:textId="2C1D6EC6" w:rsidR="000848D4" w:rsidRDefault="000848D4" w:rsidP="000848D4">
      <w:pPr>
        <w:spacing w:line="276" w:lineRule="auto"/>
        <w:rPr>
          <w:rFonts w:ascii="Tahoma" w:hAnsi="Tahoma" w:cs="Tahoma"/>
          <w:sz w:val="24"/>
          <w:szCs w:val="24"/>
        </w:rPr>
      </w:pPr>
      <w:r w:rsidRPr="000848D4">
        <w:rPr>
          <w:rFonts w:ascii="Tahoma" w:hAnsi="Tahoma" w:cs="Tahoma"/>
          <w:sz w:val="24"/>
          <w:szCs w:val="24"/>
        </w:rPr>
        <w:t>The Education and Inspections Act 2006 inserted a new section 21(5) to the Education Act</w:t>
      </w:r>
      <w:r>
        <w:rPr>
          <w:rFonts w:ascii="Tahoma" w:hAnsi="Tahoma" w:cs="Tahoma"/>
          <w:sz w:val="24"/>
          <w:szCs w:val="24"/>
        </w:rPr>
        <w:t xml:space="preserve"> </w:t>
      </w:r>
      <w:r w:rsidRPr="000848D4">
        <w:rPr>
          <w:rFonts w:ascii="Tahoma" w:hAnsi="Tahoma" w:cs="Tahoma"/>
          <w:sz w:val="24"/>
          <w:szCs w:val="24"/>
        </w:rPr>
        <w:t>2002, introducing a duty on the governing bodies of state schools to promote community</w:t>
      </w:r>
      <w:r>
        <w:rPr>
          <w:rFonts w:ascii="Tahoma" w:hAnsi="Tahoma" w:cs="Tahoma"/>
          <w:sz w:val="24"/>
          <w:szCs w:val="24"/>
        </w:rPr>
        <w:t xml:space="preserve"> </w:t>
      </w:r>
      <w:r w:rsidRPr="000848D4">
        <w:rPr>
          <w:rFonts w:ascii="Tahoma" w:hAnsi="Tahoma" w:cs="Tahoma"/>
          <w:sz w:val="24"/>
          <w:szCs w:val="24"/>
        </w:rPr>
        <w:t>cohesion. Community cohesion encompasses promoting good relations between pupils from</w:t>
      </w:r>
      <w:r>
        <w:rPr>
          <w:rFonts w:ascii="Tahoma" w:hAnsi="Tahoma" w:cs="Tahoma"/>
          <w:sz w:val="24"/>
          <w:szCs w:val="24"/>
        </w:rPr>
        <w:t xml:space="preserve"> </w:t>
      </w:r>
      <w:r w:rsidRPr="000848D4">
        <w:rPr>
          <w:rFonts w:ascii="Tahoma" w:hAnsi="Tahoma" w:cs="Tahoma"/>
          <w:sz w:val="24"/>
          <w:szCs w:val="24"/>
        </w:rPr>
        <w:t>different races, faiths/beliefs and socio-economic backgrounds. The duty came into force on</w:t>
      </w:r>
      <w:r>
        <w:rPr>
          <w:rFonts w:ascii="Tahoma" w:hAnsi="Tahoma" w:cs="Tahoma"/>
          <w:sz w:val="24"/>
          <w:szCs w:val="24"/>
        </w:rPr>
        <w:t xml:space="preserve"> </w:t>
      </w:r>
      <w:r w:rsidRPr="000848D4">
        <w:rPr>
          <w:rFonts w:ascii="Tahoma" w:hAnsi="Tahoma" w:cs="Tahoma"/>
          <w:sz w:val="24"/>
          <w:szCs w:val="24"/>
        </w:rPr>
        <w:t>1 September 2007.</w:t>
      </w:r>
    </w:p>
    <w:p w14:paraId="002F6D29" w14:textId="367B7F75" w:rsidR="00AF5702" w:rsidRDefault="00AF5702" w:rsidP="000848D4">
      <w:pPr>
        <w:spacing w:line="276" w:lineRule="auto"/>
        <w:rPr>
          <w:rFonts w:ascii="Tahoma" w:hAnsi="Tahoma" w:cs="Tahoma"/>
          <w:sz w:val="24"/>
          <w:szCs w:val="24"/>
        </w:rPr>
      </w:pPr>
    </w:p>
    <w:p w14:paraId="3AD582DF" w14:textId="2C0A854C" w:rsidR="00AF5702" w:rsidRDefault="00AF5702" w:rsidP="000848D4">
      <w:pPr>
        <w:spacing w:line="276" w:lineRule="auto"/>
        <w:rPr>
          <w:rFonts w:ascii="Tahoma" w:hAnsi="Tahoma" w:cs="Tahoma"/>
          <w:sz w:val="24"/>
          <w:szCs w:val="24"/>
        </w:rPr>
      </w:pPr>
    </w:p>
    <w:p w14:paraId="2AA877BF" w14:textId="1C06AAA3" w:rsidR="00AF5702" w:rsidRDefault="00AF5702" w:rsidP="000848D4">
      <w:pPr>
        <w:spacing w:line="276" w:lineRule="auto"/>
        <w:rPr>
          <w:rFonts w:ascii="Tahoma" w:hAnsi="Tahoma" w:cs="Tahoma"/>
          <w:sz w:val="24"/>
          <w:szCs w:val="24"/>
        </w:rPr>
      </w:pPr>
    </w:p>
    <w:p w14:paraId="46CCF74C" w14:textId="77777777" w:rsidR="00AF5702" w:rsidRPr="000848D4" w:rsidRDefault="00AF5702" w:rsidP="000848D4">
      <w:pPr>
        <w:spacing w:line="276" w:lineRule="auto"/>
        <w:rPr>
          <w:rFonts w:ascii="Tahoma" w:hAnsi="Tahoma" w:cs="Tahoma"/>
          <w:sz w:val="24"/>
          <w:szCs w:val="24"/>
        </w:rPr>
      </w:pPr>
    </w:p>
    <w:p w14:paraId="72F01893" w14:textId="3BD61DF3"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5. Involvement</w:t>
      </w:r>
    </w:p>
    <w:p w14:paraId="3C4ED68A" w14:textId="5D4C1D7A"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It is a requirement that </w:t>
      </w:r>
      <w:r w:rsidR="00465361" w:rsidRPr="000848D4">
        <w:rPr>
          <w:rFonts w:ascii="Tahoma" w:hAnsi="Tahoma" w:cs="Tahoma"/>
          <w:sz w:val="24"/>
          <w:szCs w:val="24"/>
        </w:rPr>
        <w:t>the input of staff, children and parents have informed the development of this policy and the Equality Objectives</w:t>
      </w:r>
      <w:r w:rsidRPr="000848D4">
        <w:rPr>
          <w:rFonts w:ascii="Tahoma" w:hAnsi="Tahoma" w:cs="Tahoma"/>
          <w:sz w:val="24"/>
          <w:szCs w:val="24"/>
        </w:rPr>
        <w:t>. We have used the following to</w:t>
      </w:r>
      <w:r>
        <w:rPr>
          <w:rFonts w:ascii="Tahoma" w:hAnsi="Tahoma" w:cs="Tahoma"/>
          <w:sz w:val="24"/>
          <w:szCs w:val="24"/>
        </w:rPr>
        <w:t xml:space="preserve"> </w:t>
      </w:r>
      <w:r w:rsidRPr="000848D4">
        <w:rPr>
          <w:rFonts w:ascii="Tahoma" w:hAnsi="Tahoma" w:cs="Tahoma"/>
          <w:sz w:val="24"/>
          <w:szCs w:val="24"/>
        </w:rPr>
        <w:t>shape the plan:</w:t>
      </w:r>
    </w:p>
    <w:p w14:paraId="4D5EBE9C" w14:textId="0211F323" w:rsidR="000848D4" w:rsidRPr="00722B19" w:rsidRDefault="000848D4" w:rsidP="00AF5702">
      <w:pPr>
        <w:pStyle w:val="ListParagraph"/>
        <w:numPr>
          <w:ilvl w:val="0"/>
          <w:numId w:val="27"/>
        </w:numPr>
        <w:spacing w:line="276" w:lineRule="auto"/>
        <w:rPr>
          <w:rFonts w:ascii="Tahoma" w:hAnsi="Tahoma" w:cs="Tahoma"/>
          <w:color w:val="000000" w:themeColor="text1"/>
          <w:sz w:val="24"/>
          <w:szCs w:val="24"/>
        </w:rPr>
      </w:pPr>
      <w:r w:rsidRPr="00722B19">
        <w:rPr>
          <w:rFonts w:ascii="Tahoma" w:hAnsi="Tahoma" w:cs="Tahoma"/>
          <w:color w:val="000000" w:themeColor="text1"/>
          <w:sz w:val="24"/>
          <w:szCs w:val="24"/>
        </w:rPr>
        <w:t xml:space="preserve">Feedback from pupils through pupil </w:t>
      </w:r>
      <w:r w:rsidR="008E0380" w:rsidRPr="00722B19">
        <w:rPr>
          <w:rFonts w:ascii="Tahoma" w:hAnsi="Tahoma" w:cs="Tahoma"/>
          <w:color w:val="000000" w:themeColor="text1"/>
          <w:sz w:val="24"/>
          <w:szCs w:val="24"/>
        </w:rPr>
        <w:t>parliament meetings</w:t>
      </w:r>
    </w:p>
    <w:p w14:paraId="46C345E8" w14:textId="19B5D77D" w:rsidR="000848D4" w:rsidRPr="00722B19" w:rsidRDefault="000848D4" w:rsidP="00AF5702">
      <w:pPr>
        <w:pStyle w:val="ListParagraph"/>
        <w:numPr>
          <w:ilvl w:val="0"/>
          <w:numId w:val="27"/>
        </w:numPr>
        <w:spacing w:line="276" w:lineRule="auto"/>
        <w:rPr>
          <w:rFonts w:ascii="Tahoma" w:hAnsi="Tahoma" w:cs="Tahoma"/>
          <w:color w:val="000000" w:themeColor="text1"/>
          <w:sz w:val="24"/>
          <w:szCs w:val="24"/>
        </w:rPr>
      </w:pPr>
      <w:r w:rsidRPr="00722B19">
        <w:rPr>
          <w:rFonts w:ascii="Tahoma" w:hAnsi="Tahoma" w:cs="Tahoma"/>
          <w:color w:val="000000" w:themeColor="text1"/>
          <w:sz w:val="24"/>
          <w:szCs w:val="24"/>
        </w:rPr>
        <w:t xml:space="preserve">Input from </w:t>
      </w:r>
      <w:r w:rsidR="008E0380" w:rsidRPr="00722B19">
        <w:rPr>
          <w:rFonts w:ascii="Tahoma" w:hAnsi="Tahoma" w:cs="Tahoma"/>
          <w:color w:val="000000" w:themeColor="text1"/>
          <w:sz w:val="24"/>
          <w:szCs w:val="24"/>
        </w:rPr>
        <w:t>staff</w:t>
      </w:r>
    </w:p>
    <w:p w14:paraId="4C5DA9F3" w14:textId="3430F5D9" w:rsidR="000848D4" w:rsidRPr="00722B19" w:rsidRDefault="000848D4" w:rsidP="00AF5702">
      <w:pPr>
        <w:pStyle w:val="ListParagraph"/>
        <w:numPr>
          <w:ilvl w:val="0"/>
          <w:numId w:val="27"/>
        </w:numPr>
        <w:spacing w:line="276" w:lineRule="auto"/>
        <w:rPr>
          <w:rFonts w:ascii="Tahoma" w:hAnsi="Tahoma" w:cs="Tahoma"/>
          <w:color w:val="000000" w:themeColor="text1"/>
          <w:sz w:val="24"/>
          <w:szCs w:val="24"/>
        </w:rPr>
      </w:pPr>
      <w:r w:rsidRPr="00722B19">
        <w:rPr>
          <w:rFonts w:ascii="Tahoma" w:hAnsi="Tahoma" w:cs="Tahoma"/>
          <w:color w:val="000000" w:themeColor="text1"/>
          <w:sz w:val="24"/>
          <w:szCs w:val="24"/>
        </w:rPr>
        <w:t>Input from local governors including parent and foundation governors</w:t>
      </w:r>
    </w:p>
    <w:p w14:paraId="7FD364C1" w14:textId="2047B631" w:rsidR="000848D4" w:rsidRPr="00722B19" w:rsidRDefault="000848D4" w:rsidP="00AF5702">
      <w:pPr>
        <w:pStyle w:val="ListParagraph"/>
        <w:numPr>
          <w:ilvl w:val="0"/>
          <w:numId w:val="27"/>
        </w:numPr>
        <w:spacing w:line="276" w:lineRule="auto"/>
        <w:rPr>
          <w:rFonts w:ascii="Tahoma" w:hAnsi="Tahoma" w:cs="Tahoma"/>
          <w:color w:val="000000" w:themeColor="text1"/>
          <w:sz w:val="24"/>
          <w:szCs w:val="24"/>
        </w:rPr>
      </w:pPr>
      <w:r w:rsidRPr="00722B19">
        <w:rPr>
          <w:rFonts w:ascii="Tahoma" w:hAnsi="Tahoma" w:cs="Tahoma"/>
          <w:color w:val="000000" w:themeColor="text1"/>
          <w:sz w:val="24"/>
          <w:szCs w:val="24"/>
        </w:rPr>
        <w:t>Issues raised in annual reviews or reviews of progress on SEND Support Plans</w:t>
      </w:r>
    </w:p>
    <w:p w14:paraId="7A254825" w14:textId="231F804A" w:rsidR="00AF5702" w:rsidRPr="00AF5702" w:rsidRDefault="00AF5702" w:rsidP="00AF5702">
      <w:pPr>
        <w:spacing w:line="276" w:lineRule="auto"/>
        <w:rPr>
          <w:rFonts w:ascii="Tahoma" w:hAnsi="Tahoma" w:cs="Tahoma"/>
          <w:sz w:val="24"/>
          <w:szCs w:val="24"/>
        </w:rPr>
      </w:pPr>
      <w:r>
        <w:rPr>
          <w:rFonts w:ascii="Tahoma" w:hAnsi="Tahoma" w:cs="Tahoma"/>
          <w:sz w:val="24"/>
          <w:szCs w:val="24"/>
        </w:rPr>
        <w:t>The Single Equality Policy will be shared on the school website to ensure it is available to all members of the community. Contact details will be shared on the same page to encourage families to comment. Comments will be shared with the LGB to form part of ongoing consultation.</w:t>
      </w:r>
    </w:p>
    <w:p w14:paraId="13E6B561" w14:textId="77777777" w:rsidR="008E0380" w:rsidRPr="000848D4" w:rsidRDefault="008E0380" w:rsidP="000848D4">
      <w:pPr>
        <w:spacing w:line="276" w:lineRule="auto"/>
        <w:rPr>
          <w:rFonts w:ascii="Tahoma" w:hAnsi="Tahoma" w:cs="Tahoma"/>
          <w:sz w:val="24"/>
          <w:szCs w:val="24"/>
        </w:rPr>
      </w:pPr>
    </w:p>
    <w:p w14:paraId="6BCD4136"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6. Roles and Responsibilities</w:t>
      </w:r>
    </w:p>
    <w:p w14:paraId="3C4BB39F"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6.1 The role of governors</w:t>
      </w:r>
    </w:p>
    <w:p w14:paraId="72569130" w14:textId="652241FF"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The governing board has set out its commitment to equal opportunities in this policy and</w:t>
      </w:r>
      <w:r>
        <w:rPr>
          <w:rFonts w:ascii="Tahoma" w:hAnsi="Tahoma" w:cs="Tahoma"/>
          <w:sz w:val="24"/>
          <w:szCs w:val="24"/>
        </w:rPr>
        <w:t xml:space="preserve"> </w:t>
      </w:r>
      <w:r w:rsidRPr="000848D4">
        <w:rPr>
          <w:rFonts w:ascii="Tahoma" w:hAnsi="Tahoma" w:cs="Tahoma"/>
          <w:sz w:val="24"/>
          <w:szCs w:val="24"/>
        </w:rPr>
        <w:t>it will continue to do all it can to ensure that the school is fully inclusive to pupils, and</w:t>
      </w:r>
      <w:r>
        <w:rPr>
          <w:rFonts w:ascii="Tahoma" w:hAnsi="Tahoma" w:cs="Tahoma"/>
          <w:sz w:val="24"/>
          <w:szCs w:val="24"/>
        </w:rPr>
        <w:t xml:space="preserve"> </w:t>
      </w:r>
      <w:r w:rsidRPr="000848D4">
        <w:rPr>
          <w:rFonts w:ascii="Tahoma" w:hAnsi="Tahoma" w:cs="Tahoma"/>
          <w:sz w:val="24"/>
          <w:szCs w:val="24"/>
        </w:rPr>
        <w:t>responsive to their needs and the needs of all staff based on the nine protected</w:t>
      </w:r>
      <w:r>
        <w:rPr>
          <w:rFonts w:ascii="Tahoma" w:hAnsi="Tahoma" w:cs="Tahoma"/>
          <w:sz w:val="24"/>
          <w:szCs w:val="24"/>
        </w:rPr>
        <w:t xml:space="preserve"> </w:t>
      </w:r>
      <w:r w:rsidRPr="000848D4">
        <w:rPr>
          <w:rFonts w:ascii="Tahoma" w:hAnsi="Tahoma" w:cs="Tahoma"/>
          <w:sz w:val="24"/>
          <w:szCs w:val="24"/>
        </w:rPr>
        <w:t>characteristics of age, disability, gender reassignment, marriage and civil partnership,</w:t>
      </w:r>
      <w:r>
        <w:rPr>
          <w:rFonts w:ascii="Tahoma" w:hAnsi="Tahoma" w:cs="Tahoma"/>
          <w:sz w:val="24"/>
          <w:szCs w:val="24"/>
        </w:rPr>
        <w:t xml:space="preserve"> </w:t>
      </w:r>
      <w:r w:rsidRPr="000848D4">
        <w:rPr>
          <w:rFonts w:ascii="Tahoma" w:hAnsi="Tahoma" w:cs="Tahoma"/>
          <w:sz w:val="24"/>
          <w:szCs w:val="24"/>
        </w:rPr>
        <w:t>pregnancy and maternity, race, religion and belief, sex and sexual orientation, in line</w:t>
      </w:r>
      <w:r>
        <w:rPr>
          <w:rFonts w:ascii="Tahoma" w:hAnsi="Tahoma" w:cs="Tahoma"/>
          <w:sz w:val="24"/>
          <w:szCs w:val="24"/>
        </w:rPr>
        <w:t xml:space="preserve"> </w:t>
      </w:r>
      <w:r w:rsidRPr="000848D4">
        <w:rPr>
          <w:rFonts w:ascii="Tahoma" w:hAnsi="Tahoma" w:cs="Tahoma"/>
          <w:sz w:val="24"/>
          <w:szCs w:val="24"/>
        </w:rPr>
        <w:t>with the Equality Act 2010.</w:t>
      </w:r>
    </w:p>
    <w:p w14:paraId="4A7C0844" w14:textId="625FA276"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The governing board seeks to ensure that people are not discriminated against when</w:t>
      </w:r>
      <w:r>
        <w:rPr>
          <w:rFonts w:ascii="Tahoma" w:hAnsi="Tahoma" w:cs="Tahoma"/>
          <w:sz w:val="24"/>
          <w:szCs w:val="24"/>
        </w:rPr>
        <w:t xml:space="preserve"> </w:t>
      </w:r>
      <w:r w:rsidRPr="000848D4">
        <w:rPr>
          <w:rFonts w:ascii="Tahoma" w:hAnsi="Tahoma" w:cs="Tahoma"/>
          <w:sz w:val="24"/>
          <w:szCs w:val="24"/>
        </w:rPr>
        <w:t xml:space="preserve">applying for jobs at </w:t>
      </w:r>
      <w:r w:rsidR="008E0380">
        <w:rPr>
          <w:rFonts w:ascii="Tahoma" w:hAnsi="Tahoma" w:cs="Tahoma"/>
          <w:sz w:val="24"/>
          <w:szCs w:val="24"/>
        </w:rPr>
        <w:t>St Edmund Campion</w:t>
      </w:r>
      <w:r w:rsidRPr="000848D4">
        <w:rPr>
          <w:rFonts w:ascii="Tahoma" w:hAnsi="Tahoma" w:cs="Tahoma"/>
          <w:sz w:val="24"/>
          <w:szCs w:val="24"/>
        </w:rPr>
        <w:t>.</w:t>
      </w:r>
    </w:p>
    <w:p w14:paraId="4663A8F4" w14:textId="113F2F4A"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The governors take all reasonable steps to ensure that the school environment gives</w:t>
      </w:r>
      <w:r>
        <w:rPr>
          <w:rFonts w:ascii="Tahoma" w:hAnsi="Tahoma" w:cs="Tahoma"/>
          <w:sz w:val="24"/>
          <w:szCs w:val="24"/>
        </w:rPr>
        <w:t xml:space="preserve"> </w:t>
      </w:r>
      <w:r w:rsidRPr="000848D4">
        <w:rPr>
          <w:rFonts w:ascii="Tahoma" w:hAnsi="Tahoma" w:cs="Tahoma"/>
          <w:sz w:val="24"/>
          <w:szCs w:val="24"/>
        </w:rPr>
        <w:t>access to people with disabilities, and also strive to make school communications as</w:t>
      </w:r>
      <w:r>
        <w:rPr>
          <w:rFonts w:ascii="Tahoma" w:hAnsi="Tahoma" w:cs="Tahoma"/>
          <w:sz w:val="24"/>
          <w:szCs w:val="24"/>
        </w:rPr>
        <w:t xml:space="preserve"> </w:t>
      </w:r>
      <w:r w:rsidRPr="000848D4">
        <w:rPr>
          <w:rFonts w:ascii="Tahoma" w:hAnsi="Tahoma" w:cs="Tahoma"/>
          <w:sz w:val="24"/>
          <w:szCs w:val="24"/>
        </w:rPr>
        <w:t>inclusive as possible for parents, and pupils (see Accessibility Policy)</w:t>
      </w:r>
    </w:p>
    <w:p w14:paraId="785562F7" w14:textId="5DD03545"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 The governors welcome all applications to join the school, whatever a </w:t>
      </w:r>
      <w:r w:rsidR="00465361" w:rsidRPr="000848D4">
        <w:rPr>
          <w:rFonts w:ascii="Tahoma" w:hAnsi="Tahoma" w:cs="Tahoma"/>
          <w:sz w:val="24"/>
          <w:szCs w:val="24"/>
        </w:rPr>
        <w:t xml:space="preserve">child’s </w:t>
      </w:r>
      <w:r w:rsidR="00465361">
        <w:rPr>
          <w:rFonts w:ascii="Tahoma" w:hAnsi="Tahoma" w:cs="Tahoma"/>
          <w:sz w:val="24"/>
          <w:szCs w:val="24"/>
        </w:rPr>
        <w:t>socioeconomic</w:t>
      </w:r>
      <w:r w:rsidRPr="000848D4">
        <w:rPr>
          <w:rFonts w:ascii="Tahoma" w:hAnsi="Tahoma" w:cs="Tahoma"/>
          <w:sz w:val="24"/>
          <w:szCs w:val="24"/>
        </w:rPr>
        <w:t xml:space="preserve"> background, race, gender or disability.</w:t>
      </w:r>
    </w:p>
    <w:p w14:paraId="0C459F29" w14:textId="65D199CE"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The governing board ensures that no child is discriminated against whilst in our school</w:t>
      </w:r>
      <w:r>
        <w:rPr>
          <w:rFonts w:ascii="Tahoma" w:hAnsi="Tahoma" w:cs="Tahoma"/>
          <w:sz w:val="24"/>
          <w:szCs w:val="24"/>
        </w:rPr>
        <w:t xml:space="preserve"> </w:t>
      </w:r>
      <w:r w:rsidRPr="000848D4">
        <w:rPr>
          <w:rFonts w:ascii="Tahoma" w:hAnsi="Tahoma" w:cs="Tahoma"/>
          <w:sz w:val="24"/>
          <w:szCs w:val="24"/>
        </w:rPr>
        <w:t>on account of their race, sex or disability.</w:t>
      </w:r>
    </w:p>
    <w:p w14:paraId="65F795F9" w14:textId="77777777" w:rsidR="000848D4" w:rsidRPr="000848D4" w:rsidRDefault="000848D4" w:rsidP="000848D4">
      <w:pPr>
        <w:spacing w:line="276" w:lineRule="auto"/>
        <w:rPr>
          <w:rFonts w:ascii="Tahoma" w:hAnsi="Tahoma" w:cs="Tahoma"/>
          <w:sz w:val="24"/>
          <w:szCs w:val="24"/>
        </w:rPr>
      </w:pPr>
    </w:p>
    <w:p w14:paraId="6641667E"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lastRenderedPageBreak/>
        <w:t>6.2 The role of the Headteacher</w:t>
      </w:r>
    </w:p>
    <w:p w14:paraId="5B3BEDDB" w14:textId="09E8862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It is the Headteacher’s role to implement the school’s Equality Policy and Equality</w:t>
      </w:r>
      <w:r>
        <w:rPr>
          <w:rFonts w:ascii="Tahoma" w:hAnsi="Tahoma" w:cs="Tahoma"/>
          <w:sz w:val="24"/>
          <w:szCs w:val="24"/>
        </w:rPr>
        <w:t xml:space="preserve"> </w:t>
      </w:r>
      <w:r w:rsidRPr="000848D4">
        <w:rPr>
          <w:rFonts w:ascii="Tahoma" w:hAnsi="Tahoma" w:cs="Tahoma"/>
          <w:sz w:val="24"/>
          <w:szCs w:val="24"/>
        </w:rPr>
        <w:t xml:space="preserve">Objectives and </w:t>
      </w:r>
      <w:r w:rsidR="008E0380">
        <w:rPr>
          <w:rFonts w:ascii="Tahoma" w:hAnsi="Tahoma" w:cs="Tahoma"/>
          <w:sz w:val="24"/>
          <w:szCs w:val="24"/>
        </w:rPr>
        <w:t>s</w:t>
      </w:r>
      <w:r w:rsidRPr="000848D4">
        <w:rPr>
          <w:rFonts w:ascii="Tahoma" w:hAnsi="Tahoma" w:cs="Tahoma"/>
          <w:sz w:val="24"/>
          <w:szCs w:val="24"/>
        </w:rPr>
        <w:t>he is supported by the governing board in doing so.</w:t>
      </w:r>
    </w:p>
    <w:p w14:paraId="767FBEB0" w14:textId="55F6A029"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 It is the Headteacher’s role to ensure that all staff are aware of the Equality Policy </w:t>
      </w:r>
      <w:r>
        <w:rPr>
          <w:rFonts w:ascii="Tahoma" w:hAnsi="Tahoma" w:cs="Tahoma"/>
          <w:sz w:val="24"/>
          <w:szCs w:val="24"/>
        </w:rPr>
        <w:t>a</w:t>
      </w:r>
      <w:r w:rsidRPr="000848D4">
        <w:rPr>
          <w:rFonts w:ascii="Tahoma" w:hAnsi="Tahoma" w:cs="Tahoma"/>
          <w:sz w:val="24"/>
          <w:szCs w:val="24"/>
        </w:rPr>
        <w:t>nd</w:t>
      </w:r>
      <w:r>
        <w:rPr>
          <w:rFonts w:ascii="Tahoma" w:hAnsi="Tahoma" w:cs="Tahoma"/>
          <w:sz w:val="24"/>
          <w:szCs w:val="24"/>
        </w:rPr>
        <w:t xml:space="preserve"> </w:t>
      </w:r>
      <w:r w:rsidRPr="000848D4">
        <w:rPr>
          <w:rFonts w:ascii="Tahoma" w:hAnsi="Tahoma" w:cs="Tahoma"/>
          <w:sz w:val="24"/>
          <w:szCs w:val="24"/>
        </w:rPr>
        <w:t>Equality Objectives, and that teachers apply these guidelines fairly in all situations.</w:t>
      </w:r>
    </w:p>
    <w:p w14:paraId="1DC35968"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The Headteacher ensures that all appointment panels give due regard to this policy, so</w:t>
      </w:r>
    </w:p>
    <w:p w14:paraId="6A499ACF"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that no-one is discriminated against when it comes to employment or training</w:t>
      </w:r>
    </w:p>
    <w:p w14:paraId="24C4E199"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opportunities. </w:t>
      </w:r>
    </w:p>
    <w:p w14:paraId="6D745D9B" w14:textId="1EB257D0"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The Headteacher promotes the principle of equal opportunity when developing the</w:t>
      </w:r>
      <w:r>
        <w:rPr>
          <w:rFonts w:ascii="Tahoma" w:hAnsi="Tahoma" w:cs="Tahoma"/>
          <w:sz w:val="24"/>
          <w:szCs w:val="24"/>
        </w:rPr>
        <w:t xml:space="preserve"> </w:t>
      </w:r>
      <w:r w:rsidRPr="000848D4">
        <w:rPr>
          <w:rFonts w:ascii="Tahoma" w:hAnsi="Tahoma" w:cs="Tahoma"/>
          <w:sz w:val="24"/>
          <w:szCs w:val="24"/>
        </w:rPr>
        <w:t xml:space="preserve">curriculum, and promotes respect for other people and equal opportunities to </w:t>
      </w:r>
      <w:r w:rsidR="00465361" w:rsidRPr="000848D4">
        <w:rPr>
          <w:rFonts w:ascii="Tahoma" w:hAnsi="Tahoma" w:cs="Tahoma"/>
          <w:sz w:val="24"/>
          <w:szCs w:val="24"/>
        </w:rPr>
        <w:t>participate</w:t>
      </w:r>
      <w:r>
        <w:rPr>
          <w:rFonts w:ascii="Tahoma" w:hAnsi="Tahoma" w:cs="Tahoma"/>
          <w:sz w:val="24"/>
          <w:szCs w:val="24"/>
        </w:rPr>
        <w:t xml:space="preserve"> </w:t>
      </w:r>
      <w:r w:rsidRPr="000848D4">
        <w:rPr>
          <w:rFonts w:ascii="Tahoma" w:hAnsi="Tahoma" w:cs="Tahoma"/>
          <w:sz w:val="24"/>
          <w:szCs w:val="24"/>
        </w:rPr>
        <w:t>in all aspects of school life.</w:t>
      </w:r>
    </w:p>
    <w:p w14:paraId="10289597" w14:textId="13CD316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 The Headteacher treats all incidents of unfair treatment and any incidents of bullying </w:t>
      </w:r>
      <w:r>
        <w:rPr>
          <w:rFonts w:ascii="Tahoma" w:hAnsi="Tahoma" w:cs="Tahoma"/>
          <w:sz w:val="24"/>
          <w:szCs w:val="24"/>
        </w:rPr>
        <w:t>o</w:t>
      </w:r>
      <w:r w:rsidRPr="000848D4">
        <w:rPr>
          <w:rFonts w:ascii="Tahoma" w:hAnsi="Tahoma" w:cs="Tahoma"/>
          <w:sz w:val="24"/>
          <w:szCs w:val="24"/>
        </w:rPr>
        <w:t>r</w:t>
      </w:r>
      <w:r>
        <w:rPr>
          <w:rFonts w:ascii="Tahoma" w:hAnsi="Tahoma" w:cs="Tahoma"/>
          <w:sz w:val="24"/>
          <w:szCs w:val="24"/>
        </w:rPr>
        <w:t xml:space="preserve"> </w:t>
      </w:r>
      <w:r w:rsidRPr="000848D4">
        <w:rPr>
          <w:rFonts w:ascii="Tahoma" w:hAnsi="Tahoma" w:cs="Tahoma"/>
          <w:sz w:val="24"/>
          <w:szCs w:val="24"/>
        </w:rPr>
        <w:t>discrimination, including racist incidents, with due seriousness.</w:t>
      </w:r>
    </w:p>
    <w:p w14:paraId="7FFF745B" w14:textId="77777777" w:rsidR="000848D4" w:rsidRPr="000848D4" w:rsidRDefault="000848D4" w:rsidP="000848D4">
      <w:pPr>
        <w:spacing w:line="276" w:lineRule="auto"/>
        <w:rPr>
          <w:rFonts w:ascii="Tahoma" w:hAnsi="Tahoma" w:cs="Tahoma"/>
          <w:b/>
          <w:sz w:val="24"/>
          <w:szCs w:val="24"/>
        </w:rPr>
      </w:pPr>
    </w:p>
    <w:p w14:paraId="061FB13C"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6.3 The role of all staff: teaching and non-teaching</w:t>
      </w:r>
    </w:p>
    <w:p w14:paraId="7006BB7E" w14:textId="3B57035F"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All staff ensure that all pupils are treated fairly, equally and with respect, and will</w:t>
      </w:r>
      <w:r>
        <w:rPr>
          <w:rFonts w:ascii="Tahoma" w:hAnsi="Tahoma" w:cs="Tahoma"/>
          <w:sz w:val="24"/>
          <w:szCs w:val="24"/>
        </w:rPr>
        <w:t xml:space="preserve"> </w:t>
      </w:r>
      <w:r w:rsidRPr="000848D4">
        <w:rPr>
          <w:rFonts w:ascii="Tahoma" w:hAnsi="Tahoma" w:cs="Tahoma"/>
          <w:sz w:val="24"/>
          <w:szCs w:val="24"/>
        </w:rPr>
        <w:t>maintain awareness of the school’s Equality Policy and Equality Objectives.</w:t>
      </w:r>
    </w:p>
    <w:p w14:paraId="21E6EB31" w14:textId="0898A012"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All staff will strive to provide material that promotes positive images based on race,</w:t>
      </w:r>
      <w:r>
        <w:rPr>
          <w:rFonts w:ascii="Tahoma" w:hAnsi="Tahoma" w:cs="Tahoma"/>
          <w:sz w:val="24"/>
          <w:szCs w:val="24"/>
        </w:rPr>
        <w:t xml:space="preserve"> </w:t>
      </w:r>
      <w:r w:rsidRPr="000848D4">
        <w:rPr>
          <w:rFonts w:ascii="Tahoma" w:hAnsi="Tahoma" w:cs="Tahoma"/>
          <w:sz w:val="24"/>
          <w:szCs w:val="24"/>
        </w:rPr>
        <w:t>gender and disability, and challenges stereotypical images.</w:t>
      </w:r>
    </w:p>
    <w:p w14:paraId="5D7AED2C" w14:textId="3547A3EF"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All staff will challenge any incidents of prejudice or racism, and record any incidents</w:t>
      </w:r>
      <w:r w:rsidR="008E0380">
        <w:rPr>
          <w:rFonts w:ascii="Tahoma" w:hAnsi="Tahoma" w:cs="Tahoma"/>
          <w:sz w:val="24"/>
          <w:szCs w:val="24"/>
        </w:rPr>
        <w:t xml:space="preserve"> on CPOMS</w:t>
      </w:r>
      <w:r w:rsidRPr="000848D4">
        <w:rPr>
          <w:rFonts w:ascii="Tahoma" w:hAnsi="Tahoma" w:cs="Tahoma"/>
          <w:sz w:val="24"/>
          <w:szCs w:val="24"/>
        </w:rPr>
        <w:t xml:space="preserve">, drawing them to the attention of </w:t>
      </w:r>
      <w:r w:rsidR="008E0380">
        <w:rPr>
          <w:rFonts w:ascii="Tahoma" w:hAnsi="Tahoma" w:cs="Tahoma"/>
          <w:sz w:val="24"/>
          <w:szCs w:val="24"/>
        </w:rPr>
        <w:t>a member of the Senior Leadership Team.</w:t>
      </w:r>
    </w:p>
    <w:p w14:paraId="5273394A" w14:textId="636E8602" w:rsidR="000848D4" w:rsidRPr="000848D4" w:rsidRDefault="000848D4" w:rsidP="000848D4">
      <w:pPr>
        <w:spacing w:line="276" w:lineRule="auto"/>
        <w:rPr>
          <w:rFonts w:ascii="Tahoma" w:hAnsi="Tahoma" w:cs="Tahoma"/>
          <w:b/>
          <w:sz w:val="24"/>
          <w:szCs w:val="24"/>
        </w:rPr>
      </w:pPr>
      <w:r w:rsidRPr="000848D4">
        <w:rPr>
          <w:rFonts w:ascii="Tahoma" w:hAnsi="Tahoma" w:cs="Tahoma"/>
          <w:sz w:val="24"/>
          <w:szCs w:val="24"/>
        </w:rPr>
        <w:t xml:space="preserve">• Teachers support the work of ancillary or support staff and encourage them to </w:t>
      </w:r>
      <w:r w:rsidR="0086789A">
        <w:rPr>
          <w:rFonts w:ascii="Tahoma" w:hAnsi="Tahoma" w:cs="Tahoma"/>
          <w:sz w:val="24"/>
          <w:szCs w:val="24"/>
        </w:rPr>
        <w:t>i</w:t>
      </w:r>
      <w:r w:rsidRPr="000848D4">
        <w:rPr>
          <w:rFonts w:ascii="Tahoma" w:hAnsi="Tahoma" w:cs="Tahoma"/>
          <w:sz w:val="24"/>
          <w:szCs w:val="24"/>
        </w:rPr>
        <w:t>ntervene</w:t>
      </w:r>
      <w:r w:rsidR="0086789A">
        <w:rPr>
          <w:rFonts w:ascii="Tahoma" w:hAnsi="Tahoma" w:cs="Tahoma"/>
          <w:sz w:val="24"/>
          <w:szCs w:val="24"/>
        </w:rPr>
        <w:t xml:space="preserve"> </w:t>
      </w:r>
      <w:r w:rsidRPr="000848D4">
        <w:rPr>
          <w:rFonts w:ascii="Tahoma" w:hAnsi="Tahoma" w:cs="Tahoma"/>
          <w:sz w:val="24"/>
          <w:szCs w:val="24"/>
        </w:rPr>
        <w:t xml:space="preserve">in a positive way against any discriminatory incidents. </w:t>
      </w:r>
      <w:r w:rsidRPr="000848D4">
        <w:rPr>
          <w:rFonts w:ascii="Tahoma" w:hAnsi="Tahoma" w:cs="Tahoma"/>
          <w:sz w:val="24"/>
          <w:szCs w:val="24"/>
        </w:rPr>
        <w:cr/>
      </w:r>
    </w:p>
    <w:p w14:paraId="2969BD53"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7.1 What is a discriminatory incident?</w:t>
      </w:r>
    </w:p>
    <w:p w14:paraId="0117B017" w14:textId="2A3A9782"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Harassment on grounds of race, gender, disability or other factors such as socio-</w:t>
      </w:r>
      <w:r w:rsidR="0086789A">
        <w:rPr>
          <w:rFonts w:ascii="Tahoma" w:hAnsi="Tahoma" w:cs="Tahoma"/>
          <w:sz w:val="24"/>
          <w:szCs w:val="24"/>
        </w:rPr>
        <w:t xml:space="preserve"> </w:t>
      </w:r>
      <w:r w:rsidRPr="000848D4">
        <w:rPr>
          <w:rFonts w:ascii="Tahoma" w:hAnsi="Tahoma" w:cs="Tahoma"/>
          <w:sz w:val="24"/>
          <w:szCs w:val="24"/>
        </w:rPr>
        <w:t>economic</w:t>
      </w:r>
      <w:r w:rsidR="0086789A">
        <w:rPr>
          <w:rFonts w:ascii="Tahoma" w:hAnsi="Tahoma" w:cs="Tahoma"/>
          <w:sz w:val="24"/>
          <w:szCs w:val="24"/>
        </w:rPr>
        <w:t xml:space="preserve"> </w:t>
      </w:r>
      <w:r w:rsidRPr="000848D4">
        <w:rPr>
          <w:rFonts w:ascii="Tahoma" w:hAnsi="Tahoma" w:cs="Tahoma"/>
          <w:sz w:val="24"/>
          <w:szCs w:val="24"/>
        </w:rPr>
        <w:t>status, can take many forms including verbal or physical abuse, name calling, exclusion from</w:t>
      </w:r>
      <w:r w:rsidR="0086789A">
        <w:rPr>
          <w:rFonts w:ascii="Tahoma" w:hAnsi="Tahoma" w:cs="Tahoma"/>
          <w:sz w:val="24"/>
          <w:szCs w:val="24"/>
        </w:rPr>
        <w:t xml:space="preserve"> </w:t>
      </w:r>
      <w:r w:rsidRPr="000848D4">
        <w:rPr>
          <w:rFonts w:ascii="Tahoma" w:hAnsi="Tahoma" w:cs="Tahoma"/>
          <w:sz w:val="24"/>
          <w:szCs w:val="24"/>
        </w:rPr>
        <w:t>groups and games, unwanted looks or comments and jokes.</w:t>
      </w:r>
    </w:p>
    <w:p w14:paraId="7C7090CD" w14:textId="504A6300"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A racist incident is defined by the Stephen Lawrence Inquiry Report (1999) as: ‘any incident</w:t>
      </w:r>
      <w:r w:rsidR="0086789A">
        <w:rPr>
          <w:rFonts w:ascii="Tahoma" w:hAnsi="Tahoma" w:cs="Tahoma"/>
          <w:sz w:val="24"/>
          <w:szCs w:val="24"/>
        </w:rPr>
        <w:t xml:space="preserve"> </w:t>
      </w:r>
      <w:r w:rsidRPr="000848D4">
        <w:rPr>
          <w:rFonts w:ascii="Tahoma" w:hAnsi="Tahoma" w:cs="Tahoma"/>
          <w:sz w:val="24"/>
          <w:szCs w:val="24"/>
        </w:rPr>
        <w:t>which is perceived to be racist by the victim or any other person.’</w:t>
      </w:r>
    </w:p>
    <w:p w14:paraId="05700377"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Types of discriminatory incident</w:t>
      </w:r>
    </w:p>
    <w:p w14:paraId="3541B18A"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Types of discriminatory incidents that can occur are:</w:t>
      </w:r>
    </w:p>
    <w:p w14:paraId="4FC504F7" w14:textId="01254BC6"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lastRenderedPageBreak/>
        <w:t xml:space="preserve">• Physical assault against a person or group because of their colour, </w:t>
      </w:r>
      <w:r w:rsidR="00465361" w:rsidRPr="000848D4">
        <w:rPr>
          <w:rFonts w:ascii="Tahoma" w:hAnsi="Tahoma" w:cs="Tahoma"/>
          <w:sz w:val="24"/>
          <w:szCs w:val="24"/>
        </w:rPr>
        <w:t xml:space="preserve">ethnicity, </w:t>
      </w:r>
      <w:r w:rsidR="00465361">
        <w:rPr>
          <w:rFonts w:ascii="Tahoma" w:hAnsi="Tahoma" w:cs="Tahoma"/>
          <w:sz w:val="24"/>
          <w:szCs w:val="24"/>
        </w:rPr>
        <w:t>nationality</w:t>
      </w:r>
      <w:r w:rsidRPr="000848D4">
        <w:rPr>
          <w:rFonts w:ascii="Tahoma" w:hAnsi="Tahoma" w:cs="Tahoma"/>
          <w:sz w:val="24"/>
          <w:szCs w:val="24"/>
        </w:rPr>
        <w:t>,</w:t>
      </w:r>
      <w:r w:rsidR="0086789A">
        <w:rPr>
          <w:rFonts w:ascii="Tahoma" w:hAnsi="Tahoma" w:cs="Tahoma"/>
          <w:sz w:val="24"/>
          <w:szCs w:val="24"/>
        </w:rPr>
        <w:t xml:space="preserve"> </w:t>
      </w:r>
      <w:r w:rsidRPr="000848D4">
        <w:rPr>
          <w:rFonts w:ascii="Tahoma" w:hAnsi="Tahoma" w:cs="Tahoma"/>
          <w:sz w:val="24"/>
          <w:szCs w:val="24"/>
        </w:rPr>
        <w:t>disability or gender</w:t>
      </w:r>
    </w:p>
    <w:p w14:paraId="545C5265"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Use of derogatory names, insults and jokes</w:t>
      </w:r>
    </w:p>
    <w:p w14:paraId="74D1BE49"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Racist or sexist graffiti</w:t>
      </w:r>
    </w:p>
    <w:p w14:paraId="2D7DEF4E"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Provocative behaviour such as wearing racist or sexist badges or insignia</w:t>
      </w:r>
    </w:p>
    <w:p w14:paraId="535255AE"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Bringing racist, sexist or discriminatory material into school</w:t>
      </w:r>
    </w:p>
    <w:p w14:paraId="18ADE5F4"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Verbal abuse and threats</w:t>
      </w:r>
    </w:p>
    <w:p w14:paraId="6DDBE133" w14:textId="6F2E6835"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Incitement of others to discriminate or bully due to victim’s race, disability or</w:t>
      </w:r>
      <w:r w:rsidR="0086789A">
        <w:rPr>
          <w:rFonts w:ascii="Tahoma" w:hAnsi="Tahoma" w:cs="Tahoma"/>
          <w:sz w:val="24"/>
          <w:szCs w:val="24"/>
        </w:rPr>
        <w:t xml:space="preserve"> </w:t>
      </w:r>
      <w:r w:rsidRPr="000848D4">
        <w:rPr>
          <w:rFonts w:ascii="Tahoma" w:hAnsi="Tahoma" w:cs="Tahoma"/>
          <w:sz w:val="24"/>
          <w:szCs w:val="24"/>
        </w:rPr>
        <w:t>gender</w:t>
      </w:r>
    </w:p>
    <w:p w14:paraId="275B5A8A"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Racist, sexist or discriminatory comments in the course of discussion</w:t>
      </w:r>
    </w:p>
    <w:p w14:paraId="76AD2118"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Attempts to recruit others to discriminatory organisations and groups</w:t>
      </w:r>
    </w:p>
    <w:p w14:paraId="6ADB8210" w14:textId="6BBD70F5"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xml:space="preserve">• Ridicule of an individual for difference </w:t>
      </w:r>
      <w:r w:rsidR="00465361" w:rsidRPr="000848D4">
        <w:rPr>
          <w:rFonts w:ascii="Tahoma" w:hAnsi="Tahoma" w:cs="Tahoma"/>
          <w:sz w:val="24"/>
          <w:szCs w:val="24"/>
        </w:rPr>
        <w:t>e.g.,</w:t>
      </w:r>
      <w:r w:rsidRPr="000848D4">
        <w:rPr>
          <w:rFonts w:ascii="Tahoma" w:hAnsi="Tahoma" w:cs="Tahoma"/>
          <w:sz w:val="24"/>
          <w:szCs w:val="24"/>
        </w:rPr>
        <w:t xml:space="preserve"> food, music, religion, dress etc.</w:t>
      </w:r>
    </w:p>
    <w:p w14:paraId="021992D5"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Refusal to co-operate with other people on grounds of race, gender or disability</w:t>
      </w:r>
    </w:p>
    <w:p w14:paraId="2A22A1F7"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 Written derogatory remarks</w:t>
      </w:r>
    </w:p>
    <w:p w14:paraId="0DAC3722" w14:textId="77777777" w:rsidR="000848D4" w:rsidRPr="000848D4" w:rsidRDefault="000848D4" w:rsidP="000848D4">
      <w:pPr>
        <w:spacing w:line="276" w:lineRule="auto"/>
        <w:rPr>
          <w:rFonts w:ascii="Tahoma" w:hAnsi="Tahoma" w:cs="Tahoma"/>
          <w:sz w:val="24"/>
          <w:szCs w:val="24"/>
        </w:rPr>
      </w:pPr>
    </w:p>
    <w:p w14:paraId="6613DCFA" w14:textId="77777777" w:rsidR="000848D4" w:rsidRPr="000848D4" w:rsidRDefault="000848D4" w:rsidP="000848D4">
      <w:pPr>
        <w:spacing w:line="276" w:lineRule="auto"/>
        <w:rPr>
          <w:rFonts w:ascii="Tahoma" w:hAnsi="Tahoma" w:cs="Tahoma"/>
          <w:b/>
          <w:sz w:val="24"/>
          <w:szCs w:val="24"/>
        </w:rPr>
      </w:pPr>
      <w:r w:rsidRPr="000848D4">
        <w:rPr>
          <w:rFonts w:ascii="Tahoma" w:hAnsi="Tahoma" w:cs="Tahoma"/>
          <w:b/>
          <w:sz w:val="24"/>
          <w:szCs w:val="24"/>
        </w:rPr>
        <w:t>Responding to and reporting incidents</w:t>
      </w:r>
    </w:p>
    <w:p w14:paraId="23113E9C" w14:textId="77777777"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It is clear to pupils and staff how to report any incidents. All staff, both teaching and nonteaching, should view dealing with incidents as vital to the well-being of the whole school.</w:t>
      </w:r>
    </w:p>
    <w:p w14:paraId="713EBC7C" w14:textId="5C5A5A3C"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As soon as any incident is reported it is investigated fully</w:t>
      </w:r>
      <w:r w:rsidR="008E0380">
        <w:rPr>
          <w:rFonts w:ascii="Tahoma" w:hAnsi="Tahoma" w:cs="Tahoma"/>
          <w:sz w:val="24"/>
          <w:szCs w:val="24"/>
        </w:rPr>
        <w:t xml:space="preserve">, the </w:t>
      </w:r>
      <w:r w:rsidRPr="000848D4">
        <w:rPr>
          <w:rFonts w:ascii="Tahoma" w:hAnsi="Tahoma" w:cs="Tahoma"/>
          <w:sz w:val="24"/>
          <w:szCs w:val="24"/>
        </w:rPr>
        <w:t xml:space="preserve">school </w:t>
      </w:r>
      <w:r w:rsidR="008E0380">
        <w:rPr>
          <w:rFonts w:ascii="Tahoma" w:hAnsi="Tahoma" w:cs="Tahoma"/>
          <w:sz w:val="24"/>
          <w:szCs w:val="24"/>
        </w:rPr>
        <w:t>will then decide on appropriate further a</w:t>
      </w:r>
      <w:r w:rsidRPr="000848D4">
        <w:rPr>
          <w:rFonts w:ascii="Tahoma" w:hAnsi="Tahoma" w:cs="Tahoma"/>
          <w:sz w:val="24"/>
          <w:szCs w:val="24"/>
        </w:rPr>
        <w:t>ction should be taken next in terms of teaching and learning.</w:t>
      </w:r>
      <w:r w:rsidR="0086789A">
        <w:rPr>
          <w:rFonts w:ascii="Tahoma" w:hAnsi="Tahoma" w:cs="Tahoma"/>
          <w:sz w:val="24"/>
          <w:szCs w:val="24"/>
        </w:rPr>
        <w:t xml:space="preserve"> </w:t>
      </w:r>
    </w:p>
    <w:p w14:paraId="0ED1C574" w14:textId="77777777" w:rsidR="000848D4" w:rsidRPr="000848D4" w:rsidRDefault="000848D4" w:rsidP="000848D4">
      <w:pPr>
        <w:spacing w:line="276" w:lineRule="auto"/>
        <w:rPr>
          <w:rFonts w:ascii="Tahoma" w:hAnsi="Tahoma" w:cs="Tahoma"/>
          <w:sz w:val="24"/>
          <w:szCs w:val="24"/>
        </w:rPr>
      </w:pPr>
    </w:p>
    <w:p w14:paraId="2090B5E7" w14:textId="77777777" w:rsidR="000848D4" w:rsidRPr="0086789A" w:rsidRDefault="000848D4" w:rsidP="000848D4">
      <w:pPr>
        <w:spacing w:line="276" w:lineRule="auto"/>
        <w:rPr>
          <w:rFonts w:ascii="Tahoma" w:hAnsi="Tahoma" w:cs="Tahoma"/>
          <w:b/>
          <w:bCs/>
          <w:sz w:val="24"/>
          <w:szCs w:val="24"/>
        </w:rPr>
      </w:pPr>
      <w:r w:rsidRPr="0086789A">
        <w:rPr>
          <w:rFonts w:ascii="Tahoma" w:hAnsi="Tahoma" w:cs="Tahoma"/>
          <w:b/>
          <w:bCs/>
          <w:sz w:val="24"/>
          <w:szCs w:val="24"/>
        </w:rPr>
        <w:t>8. Review of progress and impact</w:t>
      </w:r>
    </w:p>
    <w:p w14:paraId="6A9F32AF" w14:textId="5E70080E" w:rsidR="000848D4" w:rsidRPr="000848D4" w:rsidRDefault="00465361" w:rsidP="000848D4">
      <w:pPr>
        <w:spacing w:line="276" w:lineRule="auto"/>
        <w:rPr>
          <w:rFonts w:ascii="Tahoma" w:hAnsi="Tahoma" w:cs="Tahoma"/>
          <w:sz w:val="24"/>
          <w:szCs w:val="24"/>
        </w:rPr>
      </w:pPr>
      <w:r w:rsidRPr="000848D4">
        <w:rPr>
          <w:rFonts w:ascii="Tahoma" w:hAnsi="Tahoma" w:cs="Tahoma"/>
          <w:sz w:val="24"/>
          <w:szCs w:val="24"/>
        </w:rPr>
        <w:t>The Governing Board have agreed this policy</w:t>
      </w:r>
      <w:r w:rsidR="000848D4" w:rsidRPr="000848D4">
        <w:rPr>
          <w:rFonts w:ascii="Tahoma" w:hAnsi="Tahoma" w:cs="Tahoma"/>
          <w:sz w:val="24"/>
          <w:szCs w:val="24"/>
        </w:rPr>
        <w:t xml:space="preserve">. At St </w:t>
      </w:r>
      <w:r w:rsidR="008E0380">
        <w:rPr>
          <w:rFonts w:ascii="Tahoma" w:hAnsi="Tahoma" w:cs="Tahoma"/>
          <w:sz w:val="24"/>
          <w:szCs w:val="24"/>
        </w:rPr>
        <w:t xml:space="preserve">Edmund Campion Catholic Primary School and Nursery, we have </w:t>
      </w:r>
      <w:r w:rsidR="000848D4" w:rsidRPr="000848D4">
        <w:rPr>
          <w:rFonts w:ascii="Tahoma" w:hAnsi="Tahoma" w:cs="Tahoma"/>
          <w:sz w:val="24"/>
          <w:szCs w:val="24"/>
        </w:rPr>
        <w:t>a rolling programme for reviewing our school policies and their impact. In line with legislative requirements, we will review progress against our Equality Objectives set out within our Single Equality Policy annually and review the entire policy on a four-year cycle.</w:t>
      </w:r>
    </w:p>
    <w:p w14:paraId="7868669F" w14:textId="7A390443" w:rsidR="000848D4" w:rsidRPr="000848D4" w:rsidRDefault="000848D4" w:rsidP="000848D4">
      <w:pPr>
        <w:spacing w:line="276" w:lineRule="auto"/>
        <w:rPr>
          <w:rFonts w:ascii="Tahoma" w:hAnsi="Tahoma" w:cs="Tahoma"/>
          <w:sz w:val="24"/>
          <w:szCs w:val="24"/>
        </w:rPr>
      </w:pPr>
      <w:r w:rsidRPr="000848D4">
        <w:rPr>
          <w:rFonts w:ascii="Tahoma" w:hAnsi="Tahoma" w:cs="Tahoma"/>
          <w:sz w:val="24"/>
          <w:szCs w:val="24"/>
        </w:rPr>
        <w:t>We make regular assessments of pupils’ learning and use this information to track pupil progress</w:t>
      </w:r>
      <w:r w:rsidR="008E0380">
        <w:rPr>
          <w:rFonts w:ascii="Tahoma" w:hAnsi="Tahoma" w:cs="Tahoma"/>
          <w:sz w:val="24"/>
          <w:szCs w:val="24"/>
        </w:rPr>
        <w:t xml:space="preserve"> </w:t>
      </w:r>
      <w:r w:rsidRPr="000848D4">
        <w:rPr>
          <w:rFonts w:ascii="Tahoma" w:hAnsi="Tahoma" w:cs="Tahoma"/>
          <w:sz w:val="24"/>
          <w:szCs w:val="24"/>
        </w:rPr>
        <w:t>to ensure that all groups of pupils are making the best possible progress and take appropriate action to address any gaps at the earliest opportunity.</w:t>
      </w:r>
    </w:p>
    <w:p w14:paraId="5835D60D" w14:textId="77777777" w:rsidR="000848D4" w:rsidRPr="000848D4" w:rsidRDefault="000848D4" w:rsidP="000848D4">
      <w:pPr>
        <w:spacing w:line="276" w:lineRule="auto"/>
        <w:rPr>
          <w:rFonts w:ascii="Tahoma" w:hAnsi="Tahoma" w:cs="Tahoma"/>
          <w:sz w:val="24"/>
          <w:szCs w:val="24"/>
        </w:rPr>
      </w:pPr>
    </w:p>
    <w:p w14:paraId="246186F8" w14:textId="77777777" w:rsidR="000848D4" w:rsidRPr="000848D4" w:rsidRDefault="000848D4" w:rsidP="000848D4">
      <w:pPr>
        <w:spacing w:line="276" w:lineRule="auto"/>
        <w:rPr>
          <w:rFonts w:ascii="Tahoma" w:hAnsi="Tahoma" w:cs="Tahoma"/>
          <w:sz w:val="24"/>
          <w:szCs w:val="24"/>
        </w:rPr>
      </w:pPr>
    </w:p>
    <w:p w14:paraId="2F4E2A6E" w14:textId="77777777" w:rsidR="000848D4" w:rsidRPr="00BF7CF4" w:rsidRDefault="000848D4" w:rsidP="00BF7CF4">
      <w:pPr>
        <w:jc w:val="center"/>
        <w:rPr>
          <w:rFonts w:ascii="Tahoma" w:hAnsi="Tahoma" w:cs="Tahoma"/>
          <w:b/>
          <w:bCs/>
          <w:sz w:val="24"/>
          <w:szCs w:val="24"/>
          <w:u w:val="single"/>
        </w:rPr>
      </w:pPr>
    </w:p>
    <w:sectPr w:rsidR="000848D4" w:rsidRPr="00BF7CF4" w:rsidSect="0064553F">
      <w:footerReference w:type="default" r:id="rId9"/>
      <w:pgSz w:w="11906" w:h="16838"/>
      <w:pgMar w:top="1440" w:right="1133" w:bottom="1440" w:left="144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B9ECB" w14:textId="77777777" w:rsidR="00165013" w:rsidRDefault="00165013" w:rsidP="007F436D">
      <w:pPr>
        <w:spacing w:after="0" w:line="240" w:lineRule="auto"/>
      </w:pPr>
      <w:r>
        <w:separator/>
      </w:r>
    </w:p>
  </w:endnote>
  <w:endnote w:type="continuationSeparator" w:id="0">
    <w:p w14:paraId="2FF6313A" w14:textId="77777777" w:rsidR="00165013" w:rsidRDefault="00165013" w:rsidP="007F4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6207075"/>
      <w:docPartObj>
        <w:docPartGallery w:val="Page Numbers (Bottom of Page)"/>
        <w:docPartUnique/>
      </w:docPartObj>
    </w:sdtPr>
    <w:sdtEndPr>
      <w:rPr>
        <w:noProof/>
      </w:rPr>
    </w:sdtEndPr>
    <w:sdtContent>
      <w:p w14:paraId="32994D32" w14:textId="77777777" w:rsidR="007F436D" w:rsidRDefault="007F436D">
        <w:pPr>
          <w:pStyle w:val="Footer"/>
          <w:jc w:val="center"/>
        </w:pPr>
        <w:r>
          <w:fldChar w:fldCharType="begin"/>
        </w:r>
        <w:r>
          <w:instrText xml:space="preserve"> PAGE   \* MERGEFORMAT </w:instrText>
        </w:r>
        <w:r>
          <w:fldChar w:fldCharType="separate"/>
        </w:r>
        <w:r w:rsidR="00667E14">
          <w:rPr>
            <w:noProof/>
          </w:rPr>
          <w:t>4</w:t>
        </w:r>
        <w:r>
          <w:rPr>
            <w:noProof/>
          </w:rPr>
          <w:fldChar w:fldCharType="end"/>
        </w:r>
      </w:p>
    </w:sdtContent>
  </w:sdt>
  <w:p w14:paraId="3E33349B" w14:textId="77777777" w:rsidR="007F436D" w:rsidRDefault="007F4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68679" w14:textId="77777777" w:rsidR="00165013" w:rsidRDefault="00165013" w:rsidP="007F436D">
      <w:pPr>
        <w:spacing w:after="0" w:line="240" w:lineRule="auto"/>
      </w:pPr>
      <w:r>
        <w:separator/>
      </w:r>
    </w:p>
  </w:footnote>
  <w:footnote w:type="continuationSeparator" w:id="0">
    <w:p w14:paraId="22F85194" w14:textId="77777777" w:rsidR="00165013" w:rsidRDefault="00165013" w:rsidP="007F4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A79"/>
    <w:multiLevelType w:val="hybridMultilevel"/>
    <w:tmpl w:val="BC4E9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947F2"/>
    <w:multiLevelType w:val="hybridMultilevel"/>
    <w:tmpl w:val="6A00F35A"/>
    <w:lvl w:ilvl="0" w:tplc="5DCEFDF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84FCD"/>
    <w:multiLevelType w:val="hybridMultilevel"/>
    <w:tmpl w:val="EAA417C6"/>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43CD4"/>
    <w:multiLevelType w:val="multilevel"/>
    <w:tmpl w:val="8F58C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D6802"/>
    <w:multiLevelType w:val="hybridMultilevel"/>
    <w:tmpl w:val="C912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91296"/>
    <w:multiLevelType w:val="hybridMultilevel"/>
    <w:tmpl w:val="F72AA558"/>
    <w:lvl w:ilvl="0" w:tplc="5DCEFDF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41AE7"/>
    <w:multiLevelType w:val="hybridMultilevel"/>
    <w:tmpl w:val="A0962792"/>
    <w:lvl w:ilvl="0" w:tplc="5DCEFDF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6D1FE4"/>
    <w:multiLevelType w:val="hybridMultilevel"/>
    <w:tmpl w:val="6B7E5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30826"/>
    <w:multiLevelType w:val="hybridMultilevel"/>
    <w:tmpl w:val="79BA5AB4"/>
    <w:lvl w:ilvl="0" w:tplc="5DCEFDFA">
      <w:numFmt w:val="bullet"/>
      <w:lvlText w:val="•"/>
      <w:lvlJc w:val="left"/>
      <w:pPr>
        <w:ind w:left="1080" w:hanging="360"/>
      </w:pPr>
      <w:rPr>
        <w:rFonts w:ascii="Tahoma" w:eastAsiaTheme="minorHAnsi"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8D3FA6"/>
    <w:multiLevelType w:val="hybridMultilevel"/>
    <w:tmpl w:val="0FB2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40781"/>
    <w:multiLevelType w:val="hybridMultilevel"/>
    <w:tmpl w:val="2722A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A4421"/>
    <w:multiLevelType w:val="hybridMultilevel"/>
    <w:tmpl w:val="2FB803F2"/>
    <w:lvl w:ilvl="0" w:tplc="D848C05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EB4FC6"/>
    <w:multiLevelType w:val="hybridMultilevel"/>
    <w:tmpl w:val="4A285DE2"/>
    <w:lvl w:ilvl="0" w:tplc="5DCEFDF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100D4"/>
    <w:multiLevelType w:val="hybridMultilevel"/>
    <w:tmpl w:val="256CF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6F18CB"/>
    <w:multiLevelType w:val="hybridMultilevel"/>
    <w:tmpl w:val="92509190"/>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37D29"/>
    <w:multiLevelType w:val="hybridMultilevel"/>
    <w:tmpl w:val="CBDC6102"/>
    <w:lvl w:ilvl="0" w:tplc="5DCEFDF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373CC1"/>
    <w:multiLevelType w:val="hybridMultilevel"/>
    <w:tmpl w:val="F0488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372A8B"/>
    <w:multiLevelType w:val="hybridMultilevel"/>
    <w:tmpl w:val="9C88BE24"/>
    <w:lvl w:ilvl="0" w:tplc="5DCEFDF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F736F7"/>
    <w:multiLevelType w:val="hybridMultilevel"/>
    <w:tmpl w:val="6652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9543D3"/>
    <w:multiLevelType w:val="hybridMultilevel"/>
    <w:tmpl w:val="63788A72"/>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6C0950"/>
    <w:multiLevelType w:val="hybridMultilevel"/>
    <w:tmpl w:val="A7DC514C"/>
    <w:lvl w:ilvl="0" w:tplc="5B204260">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041FA0"/>
    <w:multiLevelType w:val="hybridMultilevel"/>
    <w:tmpl w:val="61B25994"/>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FB23D4"/>
    <w:multiLevelType w:val="hybridMultilevel"/>
    <w:tmpl w:val="7932E3F8"/>
    <w:lvl w:ilvl="0" w:tplc="5DCEFDFA">
      <w:numFmt w:val="bullet"/>
      <w:lvlText w:val="•"/>
      <w:lvlJc w:val="left"/>
      <w:pPr>
        <w:ind w:left="1080" w:hanging="360"/>
      </w:pPr>
      <w:rPr>
        <w:rFonts w:ascii="Tahoma" w:eastAsiaTheme="minorHAnsi"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3834298"/>
    <w:multiLevelType w:val="hybridMultilevel"/>
    <w:tmpl w:val="0BFE8FC8"/>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F54181"/>
    <w:multiLevelType w:val="hybridMultilevel"/>
    <w:tmpl w:val="E5B855D6"/>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D21BD0"/>
    <w:multiLevelType w:val="hybridMultilevel"/>
    <w:tmpl w:val="6C3E0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C475FA"/>
    <w:multiLevelType w:val="hybridMultilevel"/>
    <w:tmpl w:val="E842BAE0"/>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13"/>
  </w:num>
  <w:num w:numId="4">
    <w:abstractNumId w:val="20"/>
  </w:num>
  <w:num w:numId="5">
    <w:abstractNumId w:val="11"/>
  </w:num>
  <w:num w:numId="6">
    <w:abstractNumId w:val="2"/>
  </w:num>
  <w:num w:numId="7">
    <w:abstractNumId w:val="14"/>
  </w:num>
  <w:num w:numId="8">
    <w:abstractNumId w:val="7"/>
  </w:num>
  <w:num w:numId="9">
    <w:abstractNumId w:val="4"/>
  </w:num>
  <w:num w:numId="10">
    <w:abstractNumId w:val="26"/>
  </w:num>
  <w:num w:numId="11">
    <w:abstractNumId w:val="19"/>
  </w:num>
  <w:num w:numId="12">
    <w:abstractNumId w:val="23"/>
  </w:num>
  <w:num w:numId="13">
    <w:abstractNumId w:val="24"/>
  </w:num>
  <w:num w:numId="14">
    <w:abstractNumId w:val="21"/>
  </w:num>
  <w:num w:numId="15">
    <w:abstractNumId w:val="18"/>
  </w:num>
  <w:num w:numId="16">
    <w:abstractNumId w:val="9"/>
  </w:num>
  <w:num w:numId="17">
    <w:abstractNumId w:val="10"/>
  </w:num>
  <w:num w:numId="18">
    <w:abstractNumId w:val="3"/>
  </w:num>
  <w:num w:numId="19">
    <w:abstractNumId w:val="16"/>
  </w:num>
  <w:num w:numId="20">
    <w:abstractNumId w:val="5"/>
  </w:num>
  <w:num w:numId="21">
    <w:abstractNumId w:val="8"/>
  </w:num>
  <w:num w:numId="22">
    <w:abstractNumId w:val="17"/>
  </w:num>
  <w:num w:numId="23">
    <w:abstractNumId w:val="22"/>
  </w:num>
  <w:num w:numId="24">
    <w:abstractNumId w:val="12"/>
  </w:num>
  <w:num w:numId="25">
    <w:abstractNumId w:val="15"/>
  </w:num>
  <w:num w:numId="26">
    <w:abstractNumId w:val="1"/>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A46"/>
    <w:rsid w:val="000052C4"/>
    <w:rsid w:val="000848D4"/>
    <w:rsid w:val="000A3D87"/>
    <w:rsid w:val="00120256"/>
    <w:rsid w:val="00165013"/>
    <w:rsid w:val="001C7E61"/>
    <w:rsid w:val="00232B54"/>
    <w:rsid w:val="00250009"/>
    <w:rsid w:val="0025163F"/>
    <w:rsid w:val="00272613"/>
    <w:rsid w:val="002E0A75"/>
    <w:rsid w:val="002E4CCB"/>
    <w:rsid w:val="002E7425"/>
    <w:rsid w:val="00307B99"/>
    <w:rsid w:val="00340799"/>
    <w:rsid w:val="00361187"/>
    <w:rsid w:val="00372C18"/>
    <w:rsid w:val="003A3C6C"/>
    <w:rsid w:val="003E31FE"/>
    <w:rsid w:val="004024D3"/>
    <w:rsid w:val="004366DD"/>
    <w:rsid w:val="00465361"/>
    <w:rsid w:val="00484928"/>
    <w:rsid w:val="004C3D22"/>
    <w:rsid w:val="004E2DFC"/>
    <w:rsid w:val="00500BA9"/>
    <w:rsid w:val="00581880"/>
    <w:rsid w:val="005F1371"/>
    <w:rsid w:val="00617F66"/>
    <w:rsid w:val="0064553F"/>
    <w:rsid w:val="00667E14"/>
    <w:rsid w:val="006705A4"/>
    <w:rsid w:val="006F7772"/>
    <w:rsid w:val="00722B19"/>
    <w:rsid w:val="00744B28"/>
    <w:rsid w:val="00751560"/>
    <w:rsid w:val="00781A46"/>
    <w:rsid w:val="00786F25"/>
    <w:rsid w:val="007D23DC"/>
    <w:rsid w:val="007F436D"/>
    <w:rsid w:val="00804ADA"/>
    <w:rsid w:val="00840035"/>
    <w:rsid w:val="00852B9C"/>
    <w:rsid w:val="0086789A"/>
    <w:rsid w:val="008C3518"/>
    <w:rsid w:val="008E0380"/>
    <w:rsid w:val="00932C9A"/>
    <w:rsid w:val="009538DE"/>
    <w:rsid w:val="00977AB3"/>
    <w:rsid w:val="0098255D"/>
    <w:rsid w:val="009863C2"/>
    <w:rsid w:val="009A4ADD"/>
    <w:rsid w:val="009E362C"/>
    <w:rsid w:val="00A83BF6"/>
    <w:rsid w:val="00AF5702"/>
    <w:rsid w:val="00B20369"/>
    <w:rsid w:val="00B538C7"/>
    <w:rsid w:val="00B623F0"/>
    <w:rsid w:val="00B62977"/>
    <w:rsid w:val="00BF7CF4"/>
    <w:rsid w:val="00C274A5"/>
    <w:rsid w:val="00C3005E"/>
    <w:rsid w:val="00C63D19"/>
    <w:rsid w:val="00CB3789"/>
    <w:rsid w:val="00CD6081"/>
    <w:rsid w:val="00D05DCF"/>
    <w:rsid w:val="00D63B3F"/>
    <w:rsid w:val="00D927D8"/>
    <w:rsid w:val="00E474FF"/>
    <w:rsid w:val="00E858A4"/>
    <w:rsid w:val="00F55F62"/>
    <w:rsid w:val="00F87096"/>
    <w:rsid w:val="00F938A2"/>
    <w:rsid w:val="00FD09EB"/>
    <w:rsid w:val="00FF2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197AC8"/>
  <w15:chartTrackingRefBased/>
  <w15:docId w15:val="{23CF782D-6270-45A7-B162-B4B08EBF5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A46"/>
    <w:rPr>
      <w:color w:val="0563C1" w:themeColor="hyperlink"/>
      <w:u w:val="single"/>
    </w:rPr>
  </w:style>
  <w:style w:type="paragraph" w:styleId="ListParagraph">
    <w:name w:val="List Paragraph"/>
    <w:basedOn w:val="Normal"/>
    <w:uiPriority w:val="34"/>
    <w:qFormat/>
    <w:rsid w:val="001C7E61"/>
    <w:pPr>
      <w:ind w:left="720"/>
      <w:contextualSpacing/>
    </w:pPr>
  </w:style>
  <w:style w:type="paragraph" w:styleId="NormalWeb">
    <w:name w:val="Normal (Web)"/>
    <w:basedOn w:val="Normal"/>
    <w:uiPriority w:val="99"/>
    <w:unhideWhenUsed/>
    <w:rsid w:val="00D63B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F436D"/>
    <w:pPr>
      <w:spacing w:after="0" w:line="240" w:lineRule="auto"/>
    </w:pPr>
  </w:style>
  <w:style w:type="paragraph" w:styleId="Header">
    <w:name w:val="header"/>
    <w:basedOn w:val="Normal"/>
    <w:link w:val="HeaderChar"/>
    <w:uiPriority w:val="99"/>
    <w:unhideWhenUsed/>
    <w:rsid w:val="007F4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36D"/>
  </w:style>
  <w:style w:type="paragraph" w:styleId="Footer">
    <w:name w:val="footer"/>
    <w:basedOn w:val="Normal"/>
    <w:link w:val="FooterChar"/>
    <w:uiPriority w:val="99"/>
    <w:unhideWhenUsed/>
    <w:rsid w:val="007F4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36D"/>
  </w:style>
  <w:style w:type="paragraph" w:styleId="Title">
    <w:name w:val="Title"/>
    <w:basedOn w:val="Normal"/>
    <w:link w:val="TitleChar"/>
    <w:qFormat/>
    <w:rsid w:val="00484928"/>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484928"/>
    <w:rPr>
      <w:rFonts w:ascii="Arial" w:eastAsia="Times New Roman" w:hAnsi="Arial" w:cs="Times New Roman"/>
      <w:b/>
      <w:sz w:val="24"/>
      <w:szCs w:val="20"/>
      <w:lang w:eastAsia="en-GB"/>
    </w:rPr>
  </w:style>
  <w:style w:type="character" w:customStyle="1" w:styleId="apple-style-span">
    <w:name w:val="apple-style-span"/>
    <w:basedOn w:val="DefaultParagraphFont"/>
    <w:rsid w:val="00484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737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80E8A-27D5-4CCC-A02A-51861758C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2528</Words>
  <Characters>14413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Rhona Miccoli</dc:creator>
  <cp:keywords/>
  <dc:description/>
  <cp:lastModifiedBy>Jennifer Camp-Overy</cp:lastModifiedBy>
  <cp:revision>2</cp:revision>
  <cp:lastPrinted>2023-03-02T13:59:00Z</cp:lastPrinted>
  <dcterms:created xsi:type="dcterms:W3CDTF">2025-06-08T20:19:00Z</dcterms:created>
  <dcterms:modified xsi:type="dcterms:W3CDTF">2025-06-08T20:19:00Z</dcterms:modified>
</cp:coreProperties>
</file>