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9"/>
        <w:gridCol w:w="6322"/>
        <w:gridCol w:w="1421"/>
        <w:gridCol w:w="1418"/>
        <w:gridCol w:w="1418"/>
        <w:gridCol w:w="1464"/>
        <w:gridCol w:w="1423"/>
      </w:tblGrid>
      <w:tr w:rsidR="000D6EC7" w:rsidTr="003A0D13">
        <w:trPr>
          <w:trHeight w:val="481"/>
        </w:trPr>
        <w:tc>
          <w:tcPr>
            <w:tcW w:w="1419" w:type="dxa"/>
            <w:vMerge w:val="restart"/>
            <w:tcBorders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1F4E79"/>
          </w:tcPr>
          <w:p w:rsidR="000D6EC7" w:rsidRDefault="000D6EC7" w:rsidP="003A0D13">
            <w:pPr>
              <w:pStyle w:val="TableParagraph"/>
              <w:spacing w:before="5"/>
              <w:rPr>
                <w:rFonts w:ascii="Calibri"/>
                <w:sz w:val="33"/>
              </w:rPr>
            </w:pPr>
            <w:bookmarkStart w:id="0" w:name="_GoBack"/>
            <w:bookmarkEnd w:id="0"/>
          </w:p>
          <w:p w:rsidR="000D6EC7" w:rsidRDefault="000D6EC7" w:rsidP="003A0D13">
            <w:pPr>
              <w:pStyle w:val="TableParagraph"/>
              <w:ind w:left="371"/>
              <w:rPr>
                <w:sz w:val="36"/>
              </w:rPr>
            </w:pPr>
            <w:r>
              <w:rPr>
                <w:color w:val="FFFFFF"/>
                <w:sz w:val="36"/>
              </w:rPr>
              <w:t>Area</w:t>
            </w:r>
          </w:p>
        </w:tc>
        <w:tc>
          <w:tcPr>
            <w:tcW w:w="6322" w:type="dxa"/>
            <w:vMerge w:val="restart"/>
            <w:tcBorders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1F4E79"/>
          </w:tcPr>
          <w:p w:rsidR="000D6EC7" w:rsidRDefault="000D6EC7" w:rsidP="003A0D13">
            <w:pPr>
              <w:pStyle w:val="TableParagraph"/>
              <w:spacing w:before="5"/>
              <w:rPr>
                <w:rFonts w:ascii="Calibri"/>
                <w:sz w:val="33"/>
              </w:rPr>
            </w:pPr>
          </w:p>
          <w:p w:rsidR="000D6EC7" w:rsidRDefault="000D6EC7" w:rsidP="003A0D13">
            <w:pPr>
              <w:pStyle w:val="TableParagraph"/>
              <w:ind w:left="2527" w:right="2501"/>
              <w:jc w:val="center"/>
              <w:rPr>
                <w:sz w:val="36"/>
              </w:rPr>
            </w:pPr>
            <w:r>
              <w:rPr>
                <w:color w:val="FFFFFF"/>
                <w:sz w:val="36"/>
              </w:rPr>
              <w:t>Decision</w:t>
            </w:r>
          </w:p>
        </w:tc>
        <w:tc>
          <w:tcPr>
            <w:tcW w:w="7144" w:type="dxa"/>
            <w:gridSpan w:val="5"/>
            <w:tcBorders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1F4E79"/>
          </w:tcPr>
          <w:p w:rsidR="000D6EC7" w:rsidRDefault="000D6EC7" w:rsidP="000D6EC7">
            <w:pPr>
              <w:pStyle w:val="TableParagraph"/>
              <w:spacing w:before="15"/>
              <w:ind w:left="2760" w:right="2748"/>
              <w:jc w:val="center"/>
              <w:rPr>
                <w:sz w:val="36"/>
              </w:rPr>
            </w:pPr>
            <w:r>
              <w:rPr>
                <w:color w:val="FFFFFF"/>
                <w:sz w:val="36"/>
              </w:rPr>
              <w:t>Delegation</w:t>
            </w:r>
          </w:p>
        </w:tc>
      </w:tr>
      <w:tr w:rsidR="000D6EC7" w:rsidTr="003A0D13">
        <w:trPr>
          <w:trHeight w:val="739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1F4E79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22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1F4E79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0D6EC7">
            <w:pPr>
              <w:pStyle w:val="TableParagraph"/>
              <w:spacing w:before="200"/>
              <w:ind w:left="148" w:right="117"/>
              <w:jc w:val="center"/>
              <w:rPr>
                <w:sz w:val="28"/>
              </w:rPr>
            </w:pPr>
            <w:r>
              <w:rPr>
                <w:sz w:val="28"/>
              </w:rPr>
              <w:t>Members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vAlign w:val="center"/>
          </w:tcPr>
          <w:p w:rsidR="000D6EC7" w:rsidRDefault="000D6EC7" w:rsidP="000D6EC7">
            <w:pPr>
              <w:pStyle w:val="TableParagraph"/>
              <w:spacing w:before="27"/>
              <w:ind w:right="324"/>
              <w:jc w:val="center"/>
              <w:rPr>
                <w:sz w:val="28"/>
              </w:rPr>
            </w:pPr>
            <w:r>
              <w:rPr>
                <w:sz w:val="28"/>
              </w:rPr>
              <w:t>Directors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D9E1F3"/>
          </w:tcPr>
          <w:p w:rsidR="000D6EC7" w:rsidRDefault="000D6EC7" w:rsidP="000D6EC7">
            <w:pPr>
              <w:pStyle w:val="TableParagraph"/>
              <w:spacing w:before="27"/>
              <w:ind w:right="126"/>
              <w:jc w:val="center"/>
              <w:rPr>
                <w:sz w:val="28"/>
              </w:rPr>
            </w:pPr>
            <w:r>
              <w:rPr>
                <w:sz w:val="28"/>
              </w:rPr>
              <w:t>CEO</w:t>
            </w:r>
          </w:p>
          <w:p w:rsidR="000D6EC7" w:rsidRDefault="000D6EC7" w:rsidP="000D6EC7">
            <w:pPr>
              <w:pStyle w:val="TableParagraph"/>
              <w:spacing w:before="27"/>
              <w:ind w:right="126"/>
              <w:jc w:val="center"/>
              <w:rPr>
                <w:sz w:val="28"/>
              </w:rPr>
            </w:pPr>
            <w:r>
              <w:rPr>
                <w:sz w:val="28"/>
              </w:rPr>
              <w:t>HT</w:t>
            </w:r>
          </w:p>
        </w:tc>
        <w:tc>
          <w:tcPr>
            <w:tcW w:w="1464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1D0DD"/>
          </w:tcPr>
          <w:p w:rsidR="000D6EC7" w:rsidRDefault="000D6EC7" w:rsidP="000D6EC7">
            <w:pPr>
              <w:pStyle w:val="TableParagraph"/>
              <w:spacing w:before="200"/>
              <w:ind w:left="489" w:right="461"/>
              <w:jc w:val="center"/>
              <w:rPr>
                <w:sz w:val="28"/>
              </w:rPr>
            </w:pPr>
            <w:r>
              <w:rPr>
                <w:sz w:val="28"/>
              </w:rPr>
              <w:t>LGB</w:t>
            </w:r>
          </w:p>
        </w:tc>
        <w:tc>
          <w:tcPr>
            <w:tcW w:w="1423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1D0DD"/>
          </w:tcPr>
          <w:p w:rsidR="000D6EC7" w:rsidRDefault="00E93511" w:rsidP="000D6EC7">
            <w:pPr>
              <w:pStyle w:val="TableParagraph"/>
              <w:spacing w:before="200"/>
              <w:ind w:left="139" w:right="125"/>
              <w:jc w:val="center"/>
              <w:rPr>
                <w:sz w:val="28"/>
              </w:rPr>
            </w:pPr>
            <w:r>
              <w:rPr>
                <w:sz w:val="28"/>
              </w:rPr>
              <w:t>School</w:t>
            </w:r>
          </w:p>
        </w:tc>
      </w:tr>
      <w:tr w:rsidR="000D6EC7" w:rsidTr="00052CBB">
        <w:trPr>
          <w:trHeight w:val="396"/>
        </w:trPr>
        <w:tc>
          <w:tcPr>
            <w:tcW w:w="14885" w:type="dxa"/>
            <w:gridSpan w:val="7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FFC000"/>
          </w:tcPr>
          <w:p w:rsidR="000D6EC7" w:rsidRPr="00052CBB" w:rsidRDefault="000D6EC7" w:rsidP="000D6EC7">
            <w:pPr>
              <w:pStyle w:val="TableParagraph"/>
              <w:spacing w:before="27"/>
              <w:ind w:left="6092" w:right="6066"/>
              <w:jc w:val="center"/>
              <w:rPr>
                <w:b/>
                <w:sz w:val="28"/>
              </w:rPr>
            </w:pPr>
            <w:r w:rsidRPr="00052CBB">
              <w:rPr>
                <w:b/>
                <w:sz w:val="28"/>
              </w:rPr>
              <w:t>Governance framework</w:t>
            </w:r>
          </w:p>
        </w:tc>
      </w:tr>
      <w:tr w:rsidR="000D6EC7" w:rsidTr="003A0D13">
        <w:trPr>
          <w:trHeight w:val="391"/>
        </w:trPr>
        <w:tc>
          <w:tcPr>
            <w:tcW w:w="1419" w:type="dxa"/>
            <w:vMerge w:val="restart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DC9CA"/>
          </w:tcPr>
          <w:p w:rsidR="000D6EC7" w:rsidRDefault="000D6EC7" w:rsidP="003A0D13">
            <w:pPr>
              <w:pStyle w:val="TableParagraph"/>
              <w:rPr>
                <w:rFonts w:ascii="Calibri"/>
                <w:sz w:val="28"/>
              </w:rPr>
            </w:pPr>
          </w:p>
          <w:p w:rsidR="000D6EC7" w:rsidRDefault="000D6EC7" w:rsidP="003A0D13">
            <w:pPr>
              <w:pStyle w:val="TableParagraph"/>
              <w:rPr>
                <w:rFonts w:ascii="Calibri"/>
                <w:sz w:val="28"/>
              </w:rPr>
            </w:pPr>
          </w:p>
          <w:p w:rsidR="000D6EC7" w:rsidRDefault="000D6EC7" w:rsidP="003A0D13">
            <w:pPr>
              <w:pStyle w:val="TableParagraph"/>
              <w:rPr>
                <w:rFonts w:ascii="Calibri"/>
                <w:sz w:val="28"/>
              </w:rPr>
            </w:pPr>
          </w:p>
          <w:p w:rsidR="000D6EC7" w:rsidRDefault="000D6EC7" w:rsidP="003A0D13">
            <w:pPr>
              <w:pStyle w:val="TableParagraph"/>
              <w:rPr>
                <w:rFonts w:ascii="Calibri"/>
                <w:sz w:val="28"/>
              </w:rPr>
            </w:pPr>
          </w:p>
          <w:p w:rsidR="000D6EC7" w:rsidRDefault="000D6EC7" w:rsidP="003A0D13">
            <w:pPr>
              <w:pStyle w:val="TableParagraph"/>
              <w:rPr>
                <w:rFonts w:ascii="Calibri"/>
                <w:sz w:val="28"/>
              </w:rPr>
            </w:pPr>
          </w:p>
          <w:p w:rsidR="000D6EC7" w:rsidRDefault="000D6EC7" w:rsidP="003A0D13">
            <w:pPr>
              <w:pStyle w:val="TableParagraph"/>
              <w:spacing w:before="244"/>
              <w:ind w:left="320"/>
              <w:rPr>
                <w:sz w:val="28"/>
              </w:rPr>
            </w:pPr>
            <w:r w:rsidRPr="00E93511">
              <w:rPr>
                <w:sz w:val="28"/>
              </w:rPr>
              <w:t>People</w:t>
            </w:r>
          </w:p>
        </w:tc>
        <w:tc>
          <w:tcPr>
            <w:tcW w:w="6322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63"/>
              <w:ind w:left="107"/>
            </w:pPr>
            <w:r>
              <w:t>Members: Appoint/Remove</w:t>
            </w:r>
          </w:p>
        </w:tc>
        <w:tc>
          <w:tcPr>
            <w:tcW w:w="1421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0D6EC7">
            <w:pPr>
              <w:pStyle w:val="TableParagraph"/>
              <w:spacing w:before="42"/>
              <w:ind w:left="29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18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8495AF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18" w:type="dxa"/>
            <w:tcBorders>
              <w:top w:val="single" w:sz="1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8495AF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64" w:type="dxa"/>
            <w:tcBorders>
              <w:top w:val="single" w:sz="1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8495AF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23" w:type="dxa"/>
            <w:tcBorders>
              <w:top w:val="single" w:sz="18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8495AF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0D6EC7" w:rsidTr="003A0D13">
        <w:trPr>
          <w:trHeight w:val="382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DC9CA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53"/>
              <w:ind w:left="107"/>
            </w:pPr>
            <w:r>
              <w:t xml:space="preserve">Director: Appoint/Remove </w:t>
            </w:r>
          </w:p>
        </w:tc>
        <w:tc>
          <w:tcPr>
            <w:tcW w:w="14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0D6EC7">
            <w:pPr>
              <w:pStyle w:val="TableParagraph"/>
              <w:spacing w:before="35"/>
              <w:ind w:left="29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8495AF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8495AF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6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8495AF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8495AF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0D6EC7" w:rsidTr="003A0D13">
        <w:trPr>
          <w:trHeight w:val="382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DC9CA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56"/>
              <w:ind w:left="107"/>
            </w:pPr>
            <w:r>
              <w:t>Role descriptions for members</w:t>
            </w:r>
          </w:p>
        </w:tc>
        <w:tc>
          <w:tcPr>
            <w:tcW w:w="14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0D6EC7">
            <w:pPr>
              <w:pStyle w:val="TableParagraph"/>
              <w:spacing w:before="36"/>
              <w:ind w:left="29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8495B6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8495AF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6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8495AF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8495AF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0D6EC7" w:rsidTr="003A0D13">
        <w:trPr>
          <w:trHeight w:val="579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DC9CA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20"/>
              <w:ind w:left="107" w:right="2479"/>
            </w:pPr>
            <w:r>
              <w:t>Role descriptions for Directors/chair/ specific roles/committee members:</w:t>
            </w:r>
          </w:p>
        </w:tc>
        <w:tc>
          <w:tcPr>
            <w:tcW w:w="14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</w:tcPr>
          <w:p w:rsidR="000D6EC7" w:rsidRDefault="000D6EC7" w:rsidP="000D6EC7">
            <w:pPr>
              <w:pStyle w:val="TableParagraph"/>
              <w:spacing w:before="134"/>
              <w:ind w:left="14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E1EA"/>
          </w:tcPr>
          <w:p w:rsidR="000D6EC7" w:rsidRDefault="000D6EC7" w:rsidP="000D6EC7">
            <w:pPr>
              <w:pStyle w:val="TableParagraph"/>
              <w:spacing w:before="119"/>
              <w:ind w:left="574"/>
              <w:jc w:val="center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</w:p>
        </w:tc>
        <w:tc>
          <w:tcPr>
            <w:tcW w:w="146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8495AF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8495AF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0D6EC7" w:rsidTr="003A0D13">
        <w:trPr>
          <w:trHeight w:val="415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DC9CA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17"/>
              <w:ind w:left="107"/>
            </w:pPr>
            <w:r>
              <w:t>Governors: elected (including process if not elected)</w:t>
            </w:r>
          </w:p>
        </w:tc>
        <w:tc>
          <w:tcPr>
            <w:tcW w:w="14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  <w:vAlign w:val="center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</w:tcPr>
          <w:p w:rsidR="000D6EC7" w:rsidRDefault="000D6EC7" w:rsidP="000D6EC7">
            <w:pPr>
              <w:pStyle w:val="TableParagraph"/>
              <w:spacing w:before="50"/>
              <w:ind w:left="14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E1EA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6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1D0DD"/>
          </w:tcPr>
          <w:p w:rsidR="000D6EC7" w:rsidRDefault="000D6EC7" w:rsidP="000D6EC7">
            <w:pPr>
              <w:pStyle w:val="TableParagraph"/>
              <w:spacing w:before="50"/>
              <w:ind w:left="31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  <w:tc>
          <w:tcPr>
            <w:tcW w:w="14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C1D0DD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0D6EC7" w:rsidTr="003A0D13">
        <w:trPr>
          <w:trHeight w:val="382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DC9CA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53"/>
              <w:ind w:left="107"/>
            </w:pPr>
            <w:r>
              <w:t>Committee chairs: appoint and remove (as applicable)</w:t>
            </w:r>
          </w:p>
        </w:tc>
        <w:tc>
          <w:tcPr>
            <w:tcW w:w="14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</w:tcPr>
          <w:p w:rsidR="000D6EC7" w:rsidRDefault="000D6EC7" w:rsidP="000D6EC7">
            <w:pPr>
              <w:pStyle w:val="TableParagraph"/>
              <w:spacing w:before="33"/>
              <w:ind w:left="14"/>
              <w:jc w:val="center"/>
              <w:rPr>
                <w:rFonts w:ascii="Wingdings" w:hAnsi="Wingdings"/>
                <w:b/>
                <w:sz w:val="28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E1EA"/>
          </w:tcPr>
          <w:p w:rsidR="000D6EC7" w:rsidRDefault="000D6EC7" w:rsidP="000D6EC7">
            <w:pPr>
              <w:pStyle w:val="TableParagraph"/>
              <w:spacing w:before="20"/>
              <w:ind w:left="574"/>
              <w:jc w:val="center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</w:p>
        </w:tc>
        <w:tc>
          <w:tcPr>
            <w:tcW w:w="146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EEAF6" w:themeFill="accent5" w:themeFillTint="33"/>
            <w:vAlign w:val="center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  <w:tc>
          <w:tcPr>
            <w:tcW w:w="14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8495AF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0D6EC7" w:rsidTr="003A0D13">
        <w:trPr>
          <w:trHeight w:val="382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DC9CA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53"/>
              <w:ind w:left="107"/>
            </w:pPr>
            <w:r>
              <w:t>LGB chairs: appoint and remove</w:t>
            </w:r>
          </w:p>
        </w:tc>
        <w:tc>
          <w:tcPr>
            <w:tcW w:w="14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</w:tcPr>
          <w:p w:rsidR="000D6EC7" w:rsidRDefault="000D6EC7" w:rsidP="000D6EC7">
            <w:pPr>
              <w:pStyle w:val="TableParagraph"/>
              <w:spacing w:before="35"/>
              <w:ind w:left="14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E1EA"/>
          </w:tcPr>
          <w:p w:rsidR="000D6EC7" w:rsidRDefault="000D6EC7" w:rsidP="000D6EC7">
            <w:pPr>
              <w:pStyle w:val="TableParagraph"/>
              <w:spacing w:before="20"/>
              <w:ind w:left="574"/>
              <w:jc w:val="center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</w:p>
        </w:tc>
        <w:tc>
          <w:tcPr>
            <w:tcW w:w="146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E1F3"/>
          </w:tcPr>
          <w:p w:rsidR="000D6EC7" w:rsidRDefault="000D6EC7" w:rsidP="000D6EC7">
            <w:pPr>
              <w:pStyle w:val="TableParagraph"/>
              <w:spacing w:before="35"/>
              <w:ind w:left="31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  <w:tc>
          <w:tcPr>
            <w:tcW w:w="14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8495AF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0D6EC7" w:rsidTr="003A0D13">
        <w:trPr>
          <w:trHeight w:val="382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DC9CA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17"/>
              <w:ind w:left="107"/>
            </w:pPr>
            <w:r>
              <w:t>Clerk to board: appoint and remove</w:t>
            </w:r>
          </w:p>
        </w:tc>
        <w:tc>
          <w:tcPr>
            <w:tcW w:w="14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</w:tcPr>
          <w:p w:rsidR="000D6EC7" w:rsidRDefault="000D6EC7" w:rsidP="000D6EC7">
            <w:pPr>
              <w:pStyle w:val="TableParagraph"/>
              <w:spacing w:before="35"/>
              <w:ind w:left="14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E1EA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6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8495AF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8495AF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0D6EC7" w:rsidTr="003A0D13">
        <w:trPr>
          <w:trHeight w:val="586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DC9CA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22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22" w:line="237" w:lineRule="auto"/>
              <w:ind w:left="107" w:right="93"/>
            </w:pPr>
            <w:r>
              <w:t>Clerk to LGB: appoint and remove for Full Board. Subcommittees can be organised by the LGB (as applicable)</w:t>
            </w:r>
          </w:p>
        </w:tc>
        <w:tc>
          <w:tcPr>
            <w:tcW w:w="1421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2" w:space="0" w:color="000000"/>
            </w:tcBorders>
          </w:tcPr>
          <w:p w:rsidR="000D6EC7" w:rsidRDefault="000D6EC7" w:rsidP="000D6EC7">
            <w:pPr>
              <w:pStyle w:val="TableParagraph"/>
              <w:spacing w:before="134"/>
              <w:ind w:left="14"/>
              <w:jc w:val="center"/>
              <w:rPr>
                <w:rFonts w:ascii="Wingdings" w:hAnsi="Wingdings"/>
                <w:b/>
                <w:sz w:val="28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C0E1EA"/>
            <w:vAlign w:val="center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color w:val="2D74B5"/>
                <w:sz w:val="28"/>
              </w:rPr>
              <w:t>&lt;A</w:t>
            </w:r>
          </w:p>
        </w:tc>
        <w:tc>
          <w:tcPr>
            <w:tcW w:w="1464" w:type="dxa"/>
            <w:tcBorders>
              <w:top w:val="single" w:sz="1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C1D0DD"/>
          </w:tcPr>
          <w:p w:rsidR="000D6EC7" w:rsidRDefault="000D6EC7" w:rsidP="000D6EC7">
            <w:pPr>
              <w:pStyle w:val="TableParagraph"/>
              <w:spacing w:before="134"/>
              <w:ind w:left="31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  <w:tc>
          <w:tcPr>
            <w:tcW w:w="1423" w:type="dxa"/>
            <w:tcBorders>
              <w:top w:val="single" w:sz="1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shd w:val="clear" w:color="auto" w:fill="C1D0DD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0D6EC7" w:rsidTr="003A0D13">
        <w:trPr>
          <w:trHeight w:val="392"/>
        </w:trPr>
        <w:tc>
          <w:tcPr>
            <w:tcW w:w="1419" w:type="dxa"/>
            <w:vMerge w:val="restart"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shd w:val="clear" w:color="auto" w:fill="D4DCE3"/>
          </w:tcPr>
          <w:p w:rsidR="000D6EC7" w:rsidRDefault="000D6EC7" w:rsidP="003A0D13">
            <w:pPr>
              <w:pStyle w:val="TableParagraph"/>
              <w:spacing w:before="7"/>
              <w:rPr>
                <w:rFonts w:ascii="Calibri"/>
                <w:sz w:val="41"/>
              </w:rPr>
            </w:pPr>
          </w:p>
          <w:p w:rsidR="000D6EC7" w:rsidRDefault="000D6EC7" w:rsidP="003A0D13">
            <w:pPr>
              <w:pStyle w:val="TableParagraph"/>
              <w:ind w:left="136" w:right="107" w:hanging="1"/>
              <w:jc w:val="center"/>
              <w:rPr>
                <w:sz w:val="28"/>
              </w:rPr>
            </w:pPr>
            <w:r w:rsidRPr="00E93511">
              <w:rPr>
                <w:sz w:val="28"/>
              </w:rPr>
              <w:t>Systems and structures</w:t>
            </w:r>
          </w:p>
        </w:tc>
        <w:tc>
          <w:tcPr>
            <w:tcW w:w="6322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25"/>
              <w:ind w:left="114"/>
            </w:pPr>
            <w:r>
              <w:t>Articles of association: agree and review</w:t>
            </w:r>
          </w:p>
        </w:tc>
        <w:tc>
          <w:tcPr>
            <w:tcW w:w="1421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0D6EC7">
            <w:pPr>
              <w:pStyle w:val="TableParagraph"/>
              <w:spacing w:before="42"/>
              <w:ind w:left="29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18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</w:tcPr>
          <w:p w:rsidR="000D6EC7" w:rsidRDefault="000D6EC7" w:rsidP="000D6EC7">
            <w:pPr>
              <w:pStyle w:val="TableParagraph"/>
              <w:spacing w:before="27"/>
              <w:ind w:left="538" w:right="525"/>
              <w:jc w:val="center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</w:p>
        </w:tc>
        <w:tc>
          <w:tcPr>
            <w:tcW w:w="1418" w:type="dxa"/>
            <w:tcBorders>
              <w:top w:val="single" w:sz="1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E1EA"/>
          </w:tcPr>
          <w:p w:rsidR="000D6EC7" w:rsidRDefault="000D6EC7" w:rsidP="000D6EC7">
            <w:pPr>
              <w:pStyle w:val="TableParagraph"/>
              <w:spacing w:before="27"/>
              <w:ind w:left="574"/>
              <w:jc w:val="center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</w:p>
        </w:tc>
        <w:tc>
          <w:tcPr>
            <w:tcW w:w="1464" w:type="dxa"/>
            <w:tcBorders>
              <w:top w:val="single" w:sz="1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8495AF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23" w:type="dxa"/>
            <w:tcBorders>
              <w:top w:val="single" w:sz="18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8495AF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0D6EC7" w:rsidTr="003A0D13">
        <w:trPr>
          <w:trHeight w:val="599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  <w:shd w:val="clear" w:color="auto" w:fill="D4DCE3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32"/>
              <w:ind w:left="114" w:right="611"/>
            </w:pPr>
            <w:r>
              <w:t>Governance structure (committees) for the trust: establish and review annually. Clerk to the LGB to record.</w:t>
            </w:r>
          </w:p>
        </w:tc>
        <w:tc>
          <w:tcPr>
            <w:tcW w:w="142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1F1F1"/>
            <w:vAlign w:val="center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</w:tcPr>
          <w:p w:rsidR="000D6EC7" w:rsidRDefault="000D6EC7" w:rsidP="000D6EC7">
            <w:pPr>
              <w:pStyle w:val="TableParagraph"/>
              <w:spacing w:before="146"/>
              <w:ind w:left="14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E1EA"/>
          </w:tcPr>
          <w:p w:rsidR="000D6EC7" w:rsidRDefault="000D6EC7" w:rsidP="000D6EC7">
            <w:pPr>
              <w:pStyle w:val="TableParagraph"/>
              <w:spacing w:before="131"/>
              <w:ind w:left="574"/>
              <w:jc w:val="center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</w:p>
        </w:tc>
        <w:tc>
          <w:tcPr>
            <w:tcW w:w="146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8495AF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2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8495AF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0D6EC7" w:rsidTr="003A0D13">
        <w:trPr>
          <w:trHeight w:val="733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  <w:shd w:val="clear" w:color="auto" w:fill="D4DCE3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25"/>
              <w:ind w:left="114" w:right="152"/>
            </w:pPr>
            <w:r>
              <w:t>Terms of reference for trust committees (including audit if required, and scheme for school committees): agree annually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</w:tcPr>
          <w:p w:rsidR="000D6EC7" w:rsidRDefault="000D6EC7" w:rsidP="000D6EC7">
            <w:pPr>
              <w:pStyle w:val="TableParagraph"/>
              <w:spacing w:before="213"/>
              <w:ind w:left="14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E1EA"/>
          </w:tcPr>
          <w:p w:rsidR="000D6EC7" w:rsidRDefault="000D6EC7" w:rsidP="000D6EC7">
            <w:pPr>
              <w:pStyle w:val="TableParagraph"/>
              <w:spacing w:before="198"/>
              <w:ind w:left="574"/>
              <w:jc w:val="center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</w:p>
        </w:tc>
        <w:tc>
          <w:tcPr>
            <w:tcW w:w="146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EEAF6" w:themeFill="accent5" w:themeFillTint="33"/>
            <w:vAlign w:val="center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8495AF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0D6EC7" w:rsidTr="003A0D13">
        <w:trPr>
          <w:trHeight w:val="846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  <w:shd w:val="clear" w:color="auto" w:fill="D4DCE3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15"/>
              <w:ind w:left="114" w:right="446"/>
            </w:pPr>
            <w:r>
              <w:t xml:space="preserve">Terms of reference for LGB/local committees: agree and review annually </w:t>
            </w:r>
          </w:p>
        </w:tc>
        <w:tc>
          <w:tcPr>
            <w:tcW w:w="14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</w:tcPr>
          <w:p w:rsidR="000D6EC7" w:rsidRDefault="000D6EC7" w:rsidP="000D6EC7">
            <w:pPr>
              <w:pStyle w:val="TableParagraph"/>
              <w:spacing w:before="266"/>
              <w:ind w:left="14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E1EA"/>
          </w:tcPr>
          <w:p w:rsidR="000D6EC7" w:rsidRDefault="000D6EC7" w:rsidP="000D6EC7">
            <w:pPr>
              <w:pStyle w:val="TableParagraph"/>
              <w:spacing w:before="251"/>
              <w:ind w:left="574"/>
              <w:jc w:val="center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</w:p>
        </w:tc>
        <w:tc>
          <w:tcPr>
            <w:tcW w:w="146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EEAF6" w:themeFill="accent5" w:themeFillTint="33"/>
            <w:vAlign w:val="center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  <w:tc>
          <w:tcPr>
            <w:tcW w:w="14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8495AF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0D6EC7" w:rsidTr="003A0D13">
        <w:trPr>
          <w:trHeight w:val="390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  <w:shd w:val="clear" w:color="auto" w:fill="D4DCE3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2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18"/>
              <w:ind w:left="114"/>
            </w:pPr>
            <w:r>
              <w:t>Skills audit: complete and recruit to fill gaps</w:t>
            </w:r>
          </w:p>
        </w:tc>
        <w:tc>
          <w:tcPr>
            <w:tcW w:w="14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0D6EC7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</w:tcPr>
          <w:p w:rsidR="000D6EC7" w:rsidRDefault="000D6EC7" w:rsidP="000D6EC7">
            <w:pPr>
              <w:pStyle w:val="TableParagraph"/>
              <w:spacing w:before="33"/>
              <w:ind w:left="14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E1EA"/>
          </w:tcPr>
          <w:p w:rsidR="000D6EC7" w:rsidRDefault="000D6EC7" w:rsidP="000D6EC7">
            <w:pPr>
              <w:pStyle w:val="TableParagraph"/>
              <w:spacing w:before="20"/>
              <w:ind w:left="506"/>
              <w:jc w:val="center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  <w:r>
              <w:rPr>
                <w:color w:val="FD31FD"/>
                <w:sz w:val="28"/>
              </w:rPr>
              <w:t>&gt;</w:t>
            </w:r>
          </w:p>
        </w:tc>
        <w:tc>
          <w:tcPr>
            <w:tcW w:w="146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EEAF6" w:themeFill="accent5" w:themeFillTint="33"/>
          </w:tcPr>
          <w:p w:rsidR="000D6EC7" w:rsidRDefault="000D6EC7" w:rsidP="000D6EC7">
            <w:pPr>
              <w:pStyle w:val="TableParagraph"/>
              <w:spacing w:before="33"/>
              <w:ind w:left="31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  <w:tc>
          <w:tcPr>
            <w:tcW w:w="14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C1D0DD"/>
          </w:tcPr>
          <w:p w:rsidR="000D6EC7" w:rsidRDefault="000D6EC7" w:rsidP="000D6EC7">
            <w:pPr>
              <w:pStyle w:val="TableParagraph"/>
              <w:spacing w:before="20"/>
              <w:ind w:left="46"/>
              <w:jc w:val="center"/>
              <w:rPr>
                <w:sz w:val="28"/>
              </w:rPr>
            </w:pPr>
            <w:r>
              <w:rPr>
                <w:color w:val="FD31FD"/>
                <w:sz w:val="28"/>
              </w:rPr>
              <w:t>A</w:t>
            </w:r>
          </w:p>
        </w:tc>
      </w:tr>
    </w:tbl>
    <w:p w:rsidR="000D6EC7" w:rsidRDefault="000D6EC7" w:rsidP="000D6EC7">
      <w:pPr>
        <w:jc w:val="center"/>
        <w:rPr>
          <w:sz w:val="28"/>
        </w:rPr>
        <w:sectPr w:rsidR="000D6EC7">
          <w:footerReference w:type="default" r:id="rId6"/>
          <w:pgSz w:w="16840" w:h="11910" w:orient="landscape"/>
          <w:pgMar w:top="1100" w:right="680" w:bottom="1120" w:left="1020" w:header="0" w:footer="923" w:gutter="0"/>
          <w:cols w:space="720"/>
        </w:sectPr>
      </w:pPr>
    </w:p>
    <w:p w:rsidR="000D6EC7" w:rsidRDefault="000D6EC7" w:rsidP="000D6EC7">
      <w:pPr>
        <w:pStyle w:val="BodyText"/>
        <w:spacing w:before="5"/>
        <w:ind w:left="0"/>
        <w:rPr>
          <w:rFonts w:ascii="Calibri"/>
          <w:sz w:val="8"/>
        </w:r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9"/>
        <w:gridCol w:w="6322"/>
        <w:gridCol w:w="1421"/>
        <w:gridCol w:w="1418"/>
        <w:gridCol w:w="1418"/>
        <w:gridCol w:w="1464"/>
        <w:gridCol w:w="1423"/>
      </w:tblGrid>
      <w:tr w:rsidR="000D6EC7" w:rsidTr="003A0D13">
        <w:trPr>
          <w:trHeight w:val="481"/>
        </w:trPr>
        <w:tc>
          <w:tcPr>
            <w:tcW w:w="1419" w:type="dxa"/>
            <w:vMerge w:val="restart"/>
            <w:tcBorders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1F4E79"/>
          </w:tcPr>
          <w:p w:rsidR="000D6EC7" w:rsidRDefault="000D6EC7" w:rsidP="003A0D13">
            <w:pPr>
              <w:pStyle w:val="TableParagraph"/>
              <w:spacing w:before="5"/>
              <w:rPr>
                <w:rFonts w:ascii="Calibri"/>
                <w:sz w:val="33"/>
              </w:rPr>
            </w:pPr>
          </w:p>
          <w:p w:rsidR="000D6EC7" w:rsidRDefault="000D6EC7" w:rsidP="003A0D13">
            <w:pPr>
              <w:pStyle w:val="TableParagraph"/>
              <w:ind w:left="371"/>
              <w:rPr>
                <w:sz w:val="36"/>
              </w:rPr>
            </w:pPr>
            <w:r>
              <w:rPr>
                <w:color w:val="FFFFFF"/>
                <w:sz w:val="36"/>
              </w:rPr>
              <w:t>Area</w:t>
            </w:r>
          </w:p>
        </w:tc>
        <w:tc>
          <w:tcPr>
            <w:tcW w:w="6322" w:type="dxa"/>
            <w:vMerge w:val="restart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1F4E79"/>
          </w:tcPr>
          <w:p w:rsidR="000D6EC7" w:rsidRDefault="000D6EC7" w:rsidP="003A0D13">
            <w:pPr>
              <w:pStyle w:val="TableParagraph"/>
              <w:spacing w:before="5"/>
              <w:rPr>
                <w:rFonts w:ascii="Calibri"/>
                <w:sz w:val="33"/>
              </w:rPr>
            </w:pPr>
          </w:p>
          <w:p w:rsidR="000D6EC7" w:rsidRDefault="000D6EC7" w:rsidP="003A0D13">
            <w:pPr>
              <w:pStyle w:val="TableParagraph"/>
              <w:ind w:left="2527" w:right="2501"/>
              <w:jc w:val="center"/>
              <w:rPr>
                <w:sz w:val="36"/>
              </w:rPr>
            </w:pPr>
            <w:r>
              <w:rPr>
                <w:color w:val="FFFFFF"/>
                <w:sz w:val="36"/>
              </w:rPr>
              <w:t>Decision</w:t>
            </w:r>
          </w:p>
        </w:tc>
        <w:tc>
          <w:tcPr>
            <w:tcW w:w="7144" w:type="dxa"/>
            <w:gridSpan w:val="5"/>
            <w:tcBorders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1F4E79"/>
          </w:tcPr>
          <w:p w:rsidR="000D6EC7" w:rsidRDefault="000D6EC7" w:rsidP="003A0D13">
            <w:pPr>
              <w:pStyle w:val="TableParagraph"/>
              <w:spacing w:before="15"/>
              <w:ind w:left="2760" w:right="2748"/>
              <w:jc w:val="center"/>
              <w:rPr>
                <w:sz w:val="36"/>
              </w:rPr>
            </w:pPr>
            <w:r>
              <w:rPr>
                <w:color w:val="FFFFFF"/>
                <w:sz w:val="36"/>
              </w:rPr>
              <w:t>Delegation</w:t>
            </w:r>
          </w:p>
        </w:tc>
      </w:tr>
      <w:tr w:rsidR="000D6EC7" w:rsidTr="003A0D13">
        <w:trPr>
          <w:trHeight w:val="740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1F4E79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2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1F4E79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spacing w:before="200"/>
              <w:ind w:left="167"/>
              <w:rPr>
                <w:sz w:val="28"/>
              </w:rPr>
            </w:pPr>
            <w:r>
              <w:rPr>
                <w:sz w:val="28"/>
              </w:rPr>
              <w:t>Members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D6EC7" w:rsidRPr="00E93511" w:rsidRDefault="00E93511" w:rsidP="00E93511">
            <w:pPr>
              <w:pStyle w:val="TableParagraph"/>
              <w:spacing w:before="27"/>
              <w:ind w:right="324"/>
              <w:jc w:val="center"/>
              <w:rPr>
                <w:sz w:val="24"/>
                <w:szCs w:val="24"/>
              </w:rPr>
            </w:pPr>
            <w:r>
              <w:rPr>
                <w:sz w:val="28"/>
              </w:rPr>
              <w:t>Directors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E1F3"/>
          </w:tcPr>
          <w:p w:rsidR="000D6EC7" w:rsidRDefault="00E93511" w:rsidP="00E93511">
            <w:pPr>
              <w:pStyle w:val="TableParagraph"/>
              <w:spacing w:before="27"/>
              <w:ind w:right="126"/>
              <w:jc w:val="center"/>
              <w:rPr>
                <w:sz w:val="28"/>
              </w:rPr>
            </w:pPr>
            <w:r>
              <w:rPr>
                <w:sz w:val="28"/>
              </w:rPr>
              <w:t>CEO</w:t>
            </w:r>
          </w:p>
          <w:p w:rsidR="00E93511" w:rsidRDefault="00E93511" w:rsidP="00E93511">
            <w:pPr>
              <w:pStyle w:val="TableParagraph"/>
              <w:spacing w:before="27"/>
              <w:ind w:right="126"/>
              <w:jc w:val="center"/>
              <w:rPr>
                <w:sz w:val="28"/>
              </w:rPr>
            </w:pPr>
            <w:r>
              <w:rPr>
                <w:sz w:val="28"/>
              </w:rPr>
              <w:t>HT</w:t>
            </w:r>
          </w:p>
        </w:tc>
        <w:tc>
          <w:tcPr>
            <w:tcW w:w="1464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1D0DD"/>
          </w:tcPr>
          <w:p w:rsidR="000D6EC7" w:rsidRDefault="000D6EC7" w:rsidP="003A0D13">
            <w:pPr>
              <w:pStyle w:val="TableParagraph"/>
              <w:spacing w:before="200"/>
              <w:ind w:left="489" w:right="461"/>
              <w:jc w:val="center"/>
              <w:rPr>
                <w:sz w:val="28"/>
              </w:rPr>
            </w:pPr>
            <w:r>
              <w:rPr>
                <w:sz w:val="28"/>
              </w:rPr>
              <w:t>LGB</w:t>
            </w:r>
          </w:p>
        </w:tc>
        <w:tc>
          <w:tcPr>
            <w:tcW w:w="1423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1D0DD"/>
          </w:tcPr>
          <w:p w:rsidR="000D6EC7" w:rsidRDefault="00E93511" w:rsidP="003A0D13">
            <w:pPr>
              <w:pStyle w:val="TableParagraph"/>
              <w:spacing w:before="200"/>
              <w:ind w:left="139" w:right="125"/>
              <w:jc w:val="center"/>
              <w:rPr>
                <w:sz w:val="28"/>
              </w:rPr>
            </w:pPr>
            <w:r>
              <w:rPr>
                <w:sz w:val="28"/>
              </w:rPr>
              <w:t>School</w:t>
            </w:r>
          </w:p>
        </w:tc>
      </w:tr>
      <w:tr w:rsidR="000D6EC7" w:rsidTr="003A0D13">
        <w:trPr>
          <w:trHeight w:val="586"/>
        </w:trPr>
        <w:tc>
          <w:tcPr>
            <w:tcW w:w="1419" w:type="dxa"/>
            <w:vMerge w:val="restart"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D4DCE3"/>
          </w:tcPr>
          <w:p w:rsidR="000D6EC7" w:rsidRDefault="000D6EC7" w:rsidP="003A0D13">
            <w:pPr>
              <w:pStyle w:val="TableParagraph"/>
              <w:rPr>
                <w:rFonts w:ascii="Calibri"/>
                <w:sz w:val="28"/>
              </w:rPr>
            </w:pPr>
          </w:p>
          <w:p w:rsidR="000D6EC7" w:rsidRDefault="000D6EC7" w:rsidP="003A0D13">
            <w:pPr>
              <w:pStyle w:val="TableParagraph"/>
              <w:spacing w:before="4"/>
              <w:rPr>
                <w:rFonts w:ascii="Calibri"/>
                <w:sz w:val="30"/>
              </w:rPr>
            </w:pPr>
          </w:p>
          <w:p w:rsidR="000D6EC7" w:rsidRDefault="000D6EC7" w:rsidP="003A0D13">
            <w:pPr>
              <w:pStyle w:val="TableParagraph"/>
              <w:ind w:left="136" w:right="107" w:hanging="1"/>
              <w:jc w:val="center"/>
              <w:rPr>
                <w:sz w:val="28"/>
              </w:rPr>
            </w:pPr>
            <w:r w:rsidRPr="00E93511">
              <w:rPr>
                <w:sz w:val="28"/>
              </w:rPr>
              <w:t>Systems and structures</w:t>
            </w:r>
          </w:p>
        </w:tc>
        <w:tc>
          <w:tcPr>
            <w:tcW w:w="63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25"/>
              <w:ind w:left="107" w:right="618"/>
            </w:pPr>
            <w:r>
              <w:t xml:space="preserve">Annual </w:t>
            </w:r>
            <w:proofErr w:type="spellStart"/>
            <w:r>
              <w:t>self review</w:t>
            </w:r>
            <w:proofErr w:type="spellEnd"/>
            <w:r>
              <w:t xml:space="preserve"> of trust board and committee performance: complete annually</w:t>
            </w:r>
          </w:p>
        </w:tc>
        <w:tc>
          <w:tcPr>
            <w:tcW w:w="14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</w:tcPr>
          <w:p w:rsidR="000D6EC7" w:rsidRDefault="000D6EC7" w:rsidP="003A0D13">
            <w:pPr>
              <w:pStyle w:val="TableParagraph"/>
              <w:spacing w:before="139"/>
              <w:ind w:left="14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8495AF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8495AF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8495AF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</w:tr>
      <w:tr w:rsidR="000D6EC7" w:rsidTr="003A0D13">
        <w:trPr>
          <w:trHeight w:val="382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D4DCE3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17"/>
              <w:ind w:left="107"/>
            </w:pPr>
            <w:r>
              <w:t xml:space="preserve">Annual </w:t>
            </w:r>
            <w:proofErr w:type="spellStart"/>
            <w:r>
              <w:t>self review</w:t>
            </w:r>
            <w:proofErr w:type="spellEnd"/>
            <w:r>
              <w:t xml:space="preserve"> of LGB performance: complete annually</w:t>
            </w:r>
          </w:p>
        </w:tc>
        <w:tc>
          <w:tcPr>
            <w:tcW w:w="14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E1EA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6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E1F3"/>
          </w:tcPr>
          <w:p w:rsidR="000D6EC7" w:rsidRDefault="000D6EC7" w:rsidP="003A0D13">
            <w:pPr>
              <w:pStyle w:val="TableParagraph"/>
              <w:spacing w:before="33"/>
              <w:ind w:left="31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  <w:tc>
          <w:tcPr>
            <w:tcW w:w="14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8495AF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</w:tr>
      <w:tr w:rsidR="000D6EC7" w:rsidTr="003A0D13">
        <w:trPr>
          <w:gridAfter w:val="6"/>
          <w:wAfter w:w="13466" w:type="dxa"/>
          <w:trHeight w:val="382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D4DCE3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</w:tr>
      <w:tr w:rsidR="000D6EC7" w:rsidTr="007E2AE9">
        <w:trPr>
          <w:gridAfter w:val="6"/>
          <w:wAfter w:w="13466" w:type="dxa"/>
          <w:trHeight w:val="35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D4DCE3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</w:tr>
      <w:tr w:rsidR="000D6EC7" w:rsidTr="003A0D13">
        <w:trPr>
          <w:trHeight w:val="384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D4DCE3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20"/>
              <w:ind w:left="107"/>
            </w:pPr>
            <w:r>
              <w:t>Succession: plan</w:t>
            </w:r>
          </w:p>
        </w:tc>
        <w:tc>
          <w:tcPr>
            <w:tcW w:w="14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</w:tcPr>
          <w:p w:rsidR="000D6EC7" w:rsidRDefault="000D6EC7" w:rsidP="003A0D13">
            <w:pPr>
              <w:pStyle w:val="TableParagraph"/>
              <w:spacing w:before="35"/>
              <w:ind w:left="14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E1EA"/>
          </w:tcPr>
          <w:p w:rsidR="000D6EC7" w:rsidRDefault="000D6EC7" w:rsidP="003A0D13">
            <w:pPr>
              <w:pStyle w:val="TableParagraph"/>
              <w:spacing w:before="23"/>
              <w:ind w:left="506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  <w:r>
              <w:rPr>
                <w:color w:val="FD31FD"/>
                <w:sz w:val="28"/>
              </w:rPr>
              <w:t>&gt;</w:t>
            </w:r>
          </w:p>
        </w:tc>
        <w:tc>
          <w:tcPr>
            <w:tcW w:w="146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1D0DD"/>
          </w:tcPr>
          <w:p w:rsidR="000D6EC7" w:rsidRDefault="000D6EC7" w:rsidP="003A0D13">
            <w:pPr>
              <w:pStyle w:val="TableParagraph"/>
              <w:spacing w:before="35"/>
              <w:ind w:left="31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  <w:tc>
          <w:tcPr>
            <w:tcW w:w="14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C1D0DD"/>
          </w:tcPr>
          <w:p w:rsidR="000D6EC7" w:rsidRDefault="000D6EC7" w:rsidP="003A0D13">
            <w:pPr>
              <w:pStyle w:val="TableParagraph"/>
              <w:spacing w:before="23"/>
              <w:ind w:left="46"/>
              <w:jc w:val="center"/>
              <w:rPr>
                <w:sz w:val="28"/>
              </w:rPr>
            </w:pPr>
            <w:r>
              <w:rPr>
                <w:color w:val="FD31FD"/>
                <w:sz w:val="28"/>
              </w:rPr>
              <w:t>A</w:t>
            </w:r>
          </w:p>
        </w:tc>
      </w:tr>
      <w:tr w:rsidR="000D6EC7" w:rsidTr="003A0D13">
        <w:trPr>
          <w:trHeight w:val="382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D4DCE3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17"/>
              <w:ind w:left="107"/>
            </w:pPr>
            <w:r>
              <w:t>Annual schedule of business for trust board: agree</w:t>
            </w:r>
          </w:p>
        </w:tc>
        <w:tc>
          <w:tcPr>
            <w:tcW w:w="14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</w:tcPr>
          <w:p w:rsidR="000D6EC7" w:rsidRDefault="000D6EC7" w:rsidP="003A0D13">
            <w:pPr>
              <w:pStyle w:val="TableParagraph"/>
              <w:spacing w:before="33"/>
              <w:ind w:left="14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E1EA"/>
          </w:tcPr>
          <w:p w:rsidR="000D6EC7" w:rsidRDefault="000D6EC7" w:rsidP="003A0D13">
            <w:pPr>
              <w:pStyle w:val="TableParagraph"/>
              <w:spacing w:before="20"/>
              <w:ind w:left="574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</w:p>
        </w:tc>
        <w:tc>
          <w:tcPr>
            <w:tcW w:w="146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8495AF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8495AF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</w:tr>
      <w:tr w:rsidR="000D6EC7" w:rsidTr="003A0D13">
        <w:trPr>
          <w:trHeight w:val="389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D4DCE3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22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17"/>
              <w:ind w:left="107"/>
            </w:pPr>
            <w:r>
              <w:t>Annual schedule of business for LGB: agree</w:t>
            </w:r>
          </w:p>
        </w:tc>
        <w:tc>
          <w:tcPr>
            <w:tcW w:w="1421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2" w:space="0" w:color="000000"/>
            </w:tcBorders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C0E1EA"/>
          </w:tcPr>
          <w:p w:rsidR="000D6EC7" w:rsidRDefault="000D6EC7" w:rsidP="003A0D13">
            <w:pPr>
              <w:pStyle w:val="TableParagraph"/>
              <w:spacing w:before="20"/>
              <w:ind w:left="574"/>
              <w:rPr>
                <w:sz w:val="28"/>
              </w:rPr>
            </w:pPr>
            <w:r>
              <w:rPr>
                <w:color w:val="FD31FD"/>
                <w:sz w:val="28"/>
              </w:rPr>
              <w:t>A&gt;</w:t>
            </w:r>
          </w:p>
        </w:tc>
        <w:tc>
          <w:tcPr>
            <w:tcW w:w="1464" w:type="dxa"/>
            <w:tcBorders>
              <w:top w:val="single" w:sz="1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C1D0DD"/>
          </w:tcPr>
          <w:p w:rsidR="000D6EC7" w:rsidRDefault="000D6EC7" w:rsidP="003A0D13">
            <w:pPr>
              <w:pStyle w:val="TableParagraph"/>
              <w:spacing w:before="33"/>
              <w:ind w:left="31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  <w:tc>
          <w:tcPr>
            <w:tcW w:w="1423" w:type="dxa"/>
            <w:tcBorders>
              <w:top w:val="single" w:sz="1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shd w:val="clear" w:color="auto" w:fill="C1D0DD"/>
          </w:tcPr>
          <w:p w:rsidR="000D6EC7" w:rsidRDefault="000D6EC7" w:rsidP="003A0D13">
            <w:pPr>
              <w:pStyle w:val="TableParagraph"/>
              <w:spacing w:before="20"/>
              <w:ind w:left="46"/>
              <w:jc w:val="center"/>
              <w:rPr>
                <w:sz w:val="28"/>
              </w:rPr>
            </w:pPr>
            <w:r>
              <w:rPr>
                <w:color w:val="FD31FD"/>
                <w:sz w:val="28"/>
              </w:rPr>
              <w:t>A</w:t>
            </w:r>
          </w:p>
        </w:tc>
      </w:tr>
      <w:tr w:rsidR="000D6EC7" w:rsidTr="00052CBB">
        <w:trPr>
          <w:trHeight w:val="398"/>
        </w:trPr>
        <w:tc>
          <w:tcPr>
            <w:tcW w:w="14885" w:type="dxa"/>
            <w:gridSpan w:val="7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FFC000"/>
          </w:tcPr>
          <w:p w:rsidR="000D6EC7" w:rsidRPr="00052CBB" w:rsidRDefault="000D6EC7" w:rsidP="003A0D13">
            <w:pPr>
              <w:pStyle w:val="TableParagraph"/>
              <w:spacing w:before="27"/>
              <w:ind w:left="6092" w:right="6063"/>
              <w:jc w:val="center"/>
              <w:rPr>
                <w:b/>
                <w:sz w:val="28"/>
              </w:rPr>
            </w:pPr>
            <w:r w:rsidRPr="00052CBB">
              <w:rPr>
                <w:b/>
                <w:sz w:val="28"/>
              </w:rPr>
              <w:t>Reporting</w:t>
            </w:r>
          </w:p>
        </w:tc>
      </w:tr>
      <w:tr w:rsidR="000D6EC7" w:rsidTr="003A0D13">
        <w:trPr>
          <w:trHeight w:val="389"/>
        </w:trPr>
        <w:tc>
          <w:tcPr>
            <w:tcW w:w="1419" w:type="dxa"/>
            <w:vMerge w:val="restart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FAE3D4"/>
          </w:tcPr>
          <w:p w:rsidR="000D6EC7" w:rsidRPr="00E93511" w:rsidRDefault="000D6EC7" w:rsidP="003A0D13">
            <w:pPr>
              <w:pStyle w:val="TableParagraph"/>
              <w:rPr>
                <w:rFonts w:ascii="Calibri"/>
                <w:sz w:val="28"/>
              </w:rPr>
            </w:pPr>
          </w:p>
          <w:p w:rsidR="000D6EC7" w:rsidRPr="00E93511" w:rsidRDefault="000D6EC7" w:rsidP="003A0D13">
            <w:pPr>
              <w:pStyle w:val="TableParagraph"/>
              <w:rPr>
                <w:rFonts w:ascii="Calibri"/>
                <w:sz w:val="28"/>
              </w:rPr>
            </w:pPr>
          </w:p>
          <w:p w:rsidR="000D6EC7" w:rsidRPr="00E93511" w:rsidRDefault="000D6EC7" w:rsidP="003A0D13">
            <w:pPr>
              <w:pStyle w:val="TableParagraph"/>
              <w:rPr>
                <w:rFonts w:ascii="Calibri"/>
                <w:sz w:val="28"/>
              </w:rPr>
            </w:pPr>
          </w:p>
          <w:p w:rsidR="000D6EC7" w:rsidRPr="00E93511" w:rsidRDefault="000D6EC7" w:rsidP="003A0D13">
            <w:pPr>
              <w:pStyle w:val="TableParagraph"/>
              <w:rPr>
                <w:rFonts w:ascii="Calibri"/>
                <w:sz w:val="28"/>
              </w:rPr>
            </w:pPr>
          </w:p>
          <w:p w:rsidR="000D6EC7" w:rsidRPr="00E93511" w:rsidRDefault="000D6EC7" w:rsidP="003A0D13">
            <w:pPr>
              <w:pStyle w:val="TableParagraph"/>
              <w:rPr>
                <w:rFonts w:ascii="Calibri"/>
                <w:sz w:val="28"/>
              </w:rPr>
            </w:pPr>
          </w:p>
          <w:p w:rsidR="000D6EC7" w:rsidRPr="00E93511" w:rsidRDefault="000D6EC7" w:rsidP="003A0D13">
            <w:pPr>
              <w:pStyle w:val="TableParagraph"/>
              <w:rPr>
                <w:rFonts w:ascii="Calibri"/>
                <w:sz w:val="28"/>
              </w:rPr>
            </w:pPr>
          </w:p>
          <w:p w:rsidR="000D6EC7" w:rsidRPr="00E93511" w:rsidRDefault="000D6EC7" w:rsidP="003A0D13">
            <w:pPr>
              <w:pStyle w:val="TableParagraph"/>
              <w:rPr>
                <w:rFonts w:ascii="Calibri"/>
                <w:sz w:val="28"/>
              </w:rPr>
            </w:pPr>
          </w:p>
          <w:p w:rsidR="000D6EC7" w:rsidRPr="00E93511" w:rsidRDefault="000D6EC7" w:rsidP="003A0D13">
            <w:pPr>
              <w:pStyle w:val="TableParagraph"/>
              <w:spacing w:before="6"/>
              <w:rPr>
                <w:rFonts w:ascii="Calibri"/>
                <w:sz w:val="26"/>
              </w:rPr>
            </w:pPr>
          </w:p>
          <w:p w:rsidR="000D6EC7" w:rsidRPr="00E93511" w:rsidRDefault="000D6EC7" w:rsidP="003A0D13">
            <w:pPr>
              <w:pStyle w:val="TableParagraph"/>
              <w:ind w:left="107"/>
              <w:rPr>
                <w:sz w:val="28"/>
              </w:rPr>
            </w:pPr>
            <w:r w:rsidRPr="00E93511">
              <w:rPr>
                <w:sz w:val="28"/>
              </w:rPr>
              <w:t>Reporting</w:t>
            </w:r>
          </w:p>
        </w:tc>
        <w:tc>
          <w:tcPr>
            <w:tcW w:w="6322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25"/>
              <w:ind w:left="107"/>
            </w:pPr>
            <w:r>
              <w:t>Trust governance details on trust and academies' websites: ensure</w:t>
            </w:r>
          </w:p>
        </w:tc>
        <w:tc>
          <w:tcPr>
            <w:tcW w:w="1421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</w:tcPr>
          <w:p w:rsidR="000D6EC7" w:rsidRDefault="000D6EC7" w:rsidP="003A0D13">
            <w:pPr>
              <w:pStyle w:val="TableParagraph"/>
              <w:spacing w:before="40"/>
              <w:ind w:left="14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18" w:type="dxa"/>
            <w:tcBorders>
              <w:top w:val="single" w:sz="1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E1EA"/>
          </w:tcPr>
          <w:p w:rsidR="000D6EC7" w:rsidRDefault="000D6EC7" w:rsidP="003A0D13">
            <w:pPr>
              <w:pStyle w:val="TableParagraph"/>
              <w:spacing w:before="27"/>
              <w:ind w:left="574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</w:p>
        </w:tc>
        <w:tc>
          <w:tcPr>
            <w:tcW w:w="1464" w:type="dxa"/>
            <w:tcBorders>
              <w:top w:val="single" w:sz="18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1D0DD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3" w:type="dxa"/>
            <w:tcBorders>
              <w:top w:val="single" w:sz="18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C1D0DD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</w:tr>
      <w:tr w:rsidR="000D6EC7" w:rsidTr="003A0D13">
        <w:trPr>
          <w:trHeight w:val="382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FAE3D4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18"/>
              <w:ind w:left="107"/>
            </w:pPr>
            <w:r>
              <w:t>Academy governance details on academy website: ensure</w:t>
            </w:r>
          </w:p>
        </w:tc>
        <w:tc>
          <w:tcPr>
            <w:tcW w:w="14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</w:tcPr>
          <w:p w:rsidR="000D6EC7" w:rsidRDefault="000D6EC7" w:rsidP="003A0D13">
            <w:pPr>
              <w:pStyle w:val="TableParagraph"/>
              <w:spacing w:before="36"/>
              <w:ind w:left="14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E1EA"/>
          </w:tcPr>
          <w:p w:rsidR="000D6EC7" w:rsidRDefault="000D6EC7" w:rsidP="003A0D13">
            <w:pPr>
              <w:pStyle w:val="TableParagraph"/>
              <w:spacing w:before="21"/>
              <w:ind w:left="574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</w:p>
        </w:tc>
        <w:tc>
          <w:tcPr>
            <w:tcW w:w="146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1D0DD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C1D0DD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</w:tr>
      <w:tr w:rsidR="000D6EC7" w:rsidTr="003A0D13">
        <w:trPr>
          <w:trHeight w:val="579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FAE3D4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17"/>
              <w:ind w:left="107" w:right="626"/>
            </w:pPr>
            <w:r>
              <w:t>Register of all interests, business, pecuniary, loyalty for members/trustees/committee members: establish and publish</w:t>
            </w:r>
          </w:p>
        </w:tc>
        <w:tc>
          <w:tcPr>
            <w:tcW w:w="14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</w:tcPr>
          <w:p w:rsidR="000D6EC7" w:rsidRDefault="000D6EC7" w:rsidP="003A0D13">
            <w:pPr>
              <w:pStyle w:val="TableParagraph"/>
              <w:spacing w:before="134"/>
              <w:ind w:left="14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E1EA"/>
          </w:tcPr>
          <w:p w:rsidR="000D6EC7" w:rsidRDefault="000D6EC7" w:rsidP="003A0D13">
            <w:pPr>
              <w:pStyle w:val="TableParagraph"/>
              <w:spacing w:before="119"/>
              <w:ind w:left="574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</w:p>
        </w:tc>
        <w:tc>
          <w:tcPr>
            <w:tcW w:w="146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1D0DD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C1D0DD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</w:tr>
      <w:tr w:rsidR="000D6EC7" w:rsidTr="003A0D13">
        <w:trPr>
          <w:trHeight w:val="578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FAE3D4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17"/>
              <w:ind w:left="107" w:right="186"/>
            </w:pPr>
            <w:r>
              <w:t>Annual report on performance of the trust: submit to members and publish</w:t>
            </w:r>
          </w:p>
        </w:tc>
        <w:tc>
          <w:tcPr>
            <w:tcW w:w="14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</w:tcPr>
          <w:p w:rsidR="000D6EC7" w:rsidRDefault="000D6EC7" w:rsidP="003A0D13">
            <w:pPr>
              <w:pStyle w:val="TableParagraph"/>
              <w:spacing w:before="131"/>
              <w:ind w:left="14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E1EA"/>
          </w:tcPr>
          <w:p w:rsidR="000D6EC7" w:rsidRDefault="000D6EC7" w:rsidP="003A0D13">
            <w:pPr>
              <w:pStyle w:val="TableParagraph"/>
              <w:spacing w:before="119"/>
              <w:ind w:left="574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</w:p>
        </w:tc>
        <w:tc>
          <w:tcPr>
            <w:tcW w:w="146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8495AF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8495AF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</w:tr>
      <w:tr w:rsidR="000D6EC7" w:rsidTr="003A0D13">
        <w:trPr>
          <w:trHeight w:val="1114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FAE3D4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17"/>
              <w:ind w:left="107" w:right="428"/>
              <w:jc w:val="both"/>
            </w:pPr>
            <w:r>
              <w:t>Annual report and accounts including accounting policies, signed statement on regularity, propriety and compliance, incorporating governance statement demonstrating value for money: submit</w:t>
            </w:r>
          </w:p>
        </w:tc>
        <w:tc>
          <w:tcPr>
            <w:tcW w:w="14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</w:tcPr>
          <w:p w:rsidR="000D6EC7" w:rsidRDefault="000D6EC7" w:rsidP="003A0D13">
            <w:pPr>
              <w:pStyle w:val="TableParagraph"/>
              <w:spacing w:before="9"/>
              <w:rPr>
                <w:rFonts w:ascii="Calibri"/>
                <w:sz w:val="32"/>
              </w:rPr>
            </w:pPr>
          </w:p>
          <w:p w:rsidR="000D6EC7" w:rsidRDefault="000D6EC7" w:rsidP="003A0D13">
            <w:pPr>
              <w:pStyle w:val="TableParagraph"/>
              <w:ind w:left="14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0E1EA"/>
          </w:tcPr>
          <w:p w:rsidR="000D6EC7" w:rsidRDefault="000D6EC7" w:rsidP="003A0D13">
            <w:pPr>
              <w:pStyle w:val="TableParagraph"/>
              <w:spacing w:before="6"/>
              <w:rPr>
                <w:rFonts w:ascii="Calibri"/>
                <w:sz w:val="31"/>
              </w:rPr>
            </w:pPr>
          </w:p>
          <w:p w:rsidR="000D6EC7" w:rsidRDefault="000D6EC7" w:rsidP="003A0D13">
            <w:pPr>
              <w:pStyle w:val="TableParagraph"/>
              <w:spacing w:before="1"/>
              <w:ind w:left="574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</w:p>
        </w:tc>
        <w:tc>
          <w:tcPr>
            <w:tcW w:w="146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1D0DD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C1D0DD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</w:tr>
      <w:tr w:rsidR="000D6EC7" w:rsidTr="007E2AE9">
        <w:trPr>
          <w:trHeight w:val="243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FAE3D4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13466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224"/>
              <w:rPr>
                <w:sz w:val="28"/>
              </w:rPr>
            </w:pPr>
          </w:p>
        </w:tc>
      </w:tr>
    </w:tbl>
    <w:p w:rsidR="000D6EC7" w:rsidRDefault="000D6EC7" w:rsidP="000D6EC7">
      <w:pPr>
        <w:jc w:val="center"/>
        <w:rPr>
          <w:sz w:val="28"/>
        </w:rPr>
        <w:sectPr w:rsidR="000D6EC7">
          <w:pgSz w:w="16840" w:h="11910" w:orient="landscape"/>
          <w:pgMar w:top="1100" w:right="680" w:bottom="1120" w:left="1020" w:header="0" w:footer="923" w:gutter="0"/>
          <w:cols w:space="720"/>
        </w:sectPr>
      </w:pPr>
    </w:p>
    <w:p w:rsidR="000D6EC7" w:rsidRDefault="000D6EC7" w:rsidP="000D6EC7">
      <w:pPr>
        <w:pStyle w:val="BodyText"/>
        <w:spacing w:before="5"/>
        <w:ind w:left="0"/>
        <w:rPr>
          <w:rFonts w:ascii="Calibri"/>
          <w:sz w:val="8"/>
        </w:r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9"/>
        <w:gridCol w:w="6331"/>
        <w:gridCol w:w="1423"/>
        <w:gridCol w:w="1420"/>
        <w:gridCol w:w="1424"/>
        <w:gridCol w:w="1450"/>
        <w:gridCol w:w="1424"/>
      </w:tblGrid>
      <w:tr w:rsidR="000D6EC7" w:rsidTr="003A0D13">
        <w:trPr>
          <w:trHeight w:val="481"/>
        </w:trPr>
        <w:tc>
          <w:tcPr>
            <w:tcW w:w="1419" w:type="dxa"/>
            <w:vMerge w:val="restart"/>
            <w:tcBorders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1F4E79"/>
          </w:tcPr>
          <w:p w:rsidR="000D6EC7" w:rsidRDefault="000D6EC7" w:rsidP="003A0D13">
            <w:pPr>
              <w:pStyle w:val="TableParagraph"/>
              <w:spacing w:before="5"/>
              <w:rPr>
                <w:rFonts w:ascii="Calibri"/>
                <w:sz w:val="33"/>
              </w:rPr>
            </w:pPr>
          </w:p>
          <w:p w:rsidR="000D6EC7" w:rsidRDefault="000D6EC7" w:rsidP="003A0D13">
            <w:pPr>
              <w:pStyle w:val="TableParagraph"/>
              <w:ind w:left="371"/>
              <w:rPr>
                <w:sz w:val="36"/>
              </w:rPr>
            </w:pPr>
            <w:r>
              <w:rPr>
                <w:color w:val="FFFFFF"/>
                <w:sz w:val="36"/>
              </w:rPr>
              <w:t>Area</w:t>
            </w:r>
          </w:p>
        </w:tc>
        <w:tc>
          <w:tcPr>
            <w:tcW w:w="6331" w:type="dxa"/>
            <w:vMerge w:val="restart"/>
            <w:tcBorders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1F4E79"/>
          </w:tcPr>
          <w:p w:rsidR="000D6EC7" w:rsidRDefault="000D6EC7" w:rsidP="003A0D13">
            <w:pPr>
              <w:pStyle w:val="TableParagraph"/>
              <w:spacing w:before="5"/>
              <w:rPr>
                <w:rFonts w:ascii="Calibri"/>
                <w:sz w:val="33"/>
              </w:rPr>
            </w:pPr>
          </w:p>
          <w:p w:rsidR="000D6EC7" w:rsidRDefault="000D6EC7" w:rsidP="003A0D13">
            <w:pPr>
              <w:pStyle w:val="TableParagraph"/>
              <w:ind w:left="2527" w:right="2510"/>
              <w:jc w:val="center"/>
              <w:rPr>
                <w:sz w:val="36"/>
              </w:rPr>
            </w:pPr>
            <w:r>
              <w:rPr>
                <w:color w:val="FFFFFF"/>
                <w:sz w:val="36"/>
              </w:rPr>
              <w:t>Decision</w:t>
            </w:r>
          </w:p>
        </w:tc>
        <w:tc>
          <w:tcPr>
            <w:tcW w:w="7141" w:type="dxa"/>
            <w:gridSpan w:val="5"/>
            <w:tcBorders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1F4E79"/>
          </w:tcPr>
          <w:p w:rsidR="000D6EC7" w:rsidRDefault="000D6EC7" w:rsidP="003A0D13">
            <w:pPr>
              <w:pStyle w:val="TableParagraph"/>
              <w:spacing w:before="15"/>
              <w:ind w:left="2753" w:right="2753"/>
              <w:jc w:val="center"/>
              <w:rPr>
                <w:sz w:val="36"/>
              </w:rPr>
            </w:pPr>
            <w:r>
              <w:rPr>
                <w:color w:val="FFFFFF"/>
                <w:sz w:val="36"/>
              </w:rPr>
              <w:t>Delegation</w:t>
            </w:r>
          </w:p>
        </w:tc>
      </w:tr>
      <w:tr w:rsidR="000D6EC7" w:rsidTr="003A0D13">
        <w:trPr>
          <w:trHeight w:val="739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1F4E79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31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1F4E79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1423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spacing w:before="200"/>
              <w:ind w:left="139" w:right="128"/>
              <w:jc w:val="center"/>
              <w:rPr>
                <w:sz w:val="28"/>
              </w:rPr>
            </w:pPr>
            <w:r>
              <w:rPr>
                <w:sz w:val="28"/>
              </w:rPr>
              <w:t>Members</w:t>
            </w:r>
          </w:p>
        </w:tc>
        <w:tc>
          <w:tcPr>
            <w:tcW w:w="1420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:rsidR="00E93511" w:rsidRDefault="00E93511" w:rsidP="00E93511">
            <w:pPr>
              <w:pStyle w:val="TableParagraph"/>
              <w:spacing w:before="27"/>
              <w:ind w:left="362" w:right="338" w:firstLine="45"/>
              <w:jc w:val="center"/>
              <w:rPr>
                <w:sz w:val="16"/>
                <w:szCs w:val="16"/>
              </w:rPr>
            </w:pPr>
          </w:p>
          <w:p w:rsidR="000D6EC7" w:rsidRPr="00E93511" w:rsidRDefault="000D6EC7" w:rsidP="00E93511">
            <w:pPr>
              <w:pStyle w:val="TableParagraph"/>
              <w:spacing w:before="27"/>
              <w:ind w:right="338"/>
              <w:jc w:val="center"/>
              <w:rPr>
                <w:sz w:val="28"/>
                <w:szCs w:val="28"/>
              </w:rPr>
            </w:pPr>
            <w:r w:rsidRPr="00E93511">
              <w:rPr>
                <w:sz w:val="28"/>
                <w:szCs w:val="28"/>
              </w:rPr>
              <w:t>Directors</w:t>
            </w:r>
          </w:p>
        </w:tc>
        <w:tc>
          <w:tcPr>
            <w:tcW w:w="1424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D9E1F3"/>
          </w:tcPr>
          <w:p w:rsidR="000D6EC7" w:rsidRDefault="00E93511" w:rsidP="00E93511">
            <w:pPr>
              <w:pStyle w:val="TableParagraph"/>
              <w:spacing w:before="27"/>
              <w:ind w:left="212" w:right="145" w:hanging="56"/>
              <w:jc w:val="center"/>
              <w:rPr>
                <w:sz w:val="28"/>
              </w:rPr>
            </w:pPr>
            <w:r>
              <w:rPr>
                <w:sz w:val="28"/>
              </w:rPr>
              <w:t>CEO</w:t>
            </w:r>
          </w:p>
          <w:p w:rsidR="00E93511" w:rsidRDefault="00E93511" w:rsidP="00E93511">
            <w:pPr>
              <w:pStyle w:val="TableParagraph"/>
              <w:spacing w:before="27"/>
              <w:ind w:left="212" w:right="145" w:hanging="56"/>
              <w:jc w:val="center"/>
              <w:rPr>
                <w:sz w:val="28"/>
              </w:rPr>
            </w:pPr>
            <w:r>
              <w:rPr>
                <w:sz w:val="28"/>
              </w:rPr>
              <w:t>HT</w:t>
            </w:r>
          </w:p>
        </w:tc>
        <w:tc>
          <w:tcPr>
            <w:tcW w:w="1450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1D0DD"/>
          </w:tcPr>
          <w:p w:rsidR="000D6EC7" w:rsidRDefault="000D6EC7" w:rsidP="003A0D13">
            <w:pPr>
              <w:pStyle w:val="TableParagraph"/>
              <w:spacing w:before="200"/>
              <w:ind w:left="470" w:right="466"/>
              <w:jc w:val="center"/>
              <w:rPr>
                <w:sz w:val="28"/>
              </w:rPr>
            </w:pPr>
            <w:r>
              <w:rPr>
                <w:sz w:val="28"/>
              </w:rPr>
              <w:t>LGB</w:t>
            </w:r>
          </w:p>
        </w:tc>
        <w:tc>
          <w:tcPr>
            <w:tcW w:w="1424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1D0DD"/>
          </w:tcPr>
          <w:p w:rsidR="000D6EC7" w:rsidRDefault="00E93511" w:rsidP="00E93511">
            <w:pPr>
              <w:pStyle w:val="TableParagraph"/>
              <w:spacing w:before="200"/>
              <w:ind w:right="452"/>
              <w:jc w:val="center"/>
              <w:rPr>
                <w:sz w:val="28"/>
              </w:rPr>
            </w:pPr>
            <w:r>
              <w:rPr>
                <w:sz w:val="28"/>
              </w:rPr>
              <w:t>Schools</w:t>
            </w:r>
          </w:p>
        </w:tc>
      </w:tr>
      <w:tr w:rsidR="000D6EC7" w:rsidTr="00052CBB">
        <w:trPr>
          <w:trHeight w:val="396"/>
        </w:trPr>
        <w:tc>
          <w:tcPr>
            <w:tcW w:w="14891" w:type="dxa"/>
            <w:gridSpan w:val="7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FFC000"/>
          </w:tcPr>
          <w:p w:rsidR="000D6EC7" w:rsidRPr="00052CBB" w:rsidRDefault="000D6EC7" w:rsidP="003A0D13">
            <w:pPr>
              <w:pStyle w:val="TableParagraph"/>
              <w:spacing w:before="27"/>
              <w:ind w:left="6583" w:right="6558"/>
              <w:jc w:val="center"/>
              <w:rPr>
                <w:b/>
                <w:sz w:val="28"/>
              </w:rPr>
            </w:pPr>
            <w:r w:rsidRPr="00052CBB">
              <w:rPr>
                <w:b/>
                <w:sz w:val="28"/>
              </w:rPr>
              <w:t>Being Strategic</w:t>
            </w:r>
          </w:p>
        </w:tc>
      </w:tr>
      <w:tr w:rsidR="000D6EC7" w:rsidTr="007E2AE9">
        <w:trPr>
          <w:trHeight w:val="1686"/>
        </w:trPr>
        <w:tc>
          <w:tcPr>
            <w:tcW w:w="1419" w:type="dxa"/>
            <w:vMerge w:val="restart"/>
            <w:tcBorders>
              <w:top w:val="single" w:sz="18" w:space="0" w:color="000000"/>
              <w:right w:val="single" w:sz="12" w:space="0" w:color="000000"/>
            </w:tcBorders>
            <w:shd w:val="clear" w:color="auto" w:fill="DCDAED"/>
          </w:tcPr>
          <w:p w:rsidR="000D6EC7" w:rsidRDefault="000D6EC7" w:rsidP="003A0D13">
            <w:pPr>
              <w:pStyle w:val="TableParagraph"/>
              <w:rPr>
                <w:rFonts w:ascii="Calibri"/>
                <w:sz w:val="28"/>
              </w:rPr>
            </w:pPr>
          </w:p>
          <w:p w:rsidR="000D6EC7" w:rsidRDefault="000D6EC7" w:rsidP="003A0D13">
            <w:pPr>
              <w:pStyle w:val="TableParagraph"/>
              <w:rPr>
                <w:rFonts w:ascii="Calibri"/>
                <w:sz w:val="28"/>
              </w:rPr>
            </w:pPr>
          </w:p>
          <w:p w:rsidR="000D6EC7" w:rsidRDefault="000D6EC7" w:rsidP="003A0D13">
            <w:pPr>
              <w:pStyle w:val="TableParagraph"/>
              <w:rPr>
                <w:rFonts w:ascii="Calibri"/>
                <w:sz w:val="28"/>
              </w:rPr>
            </w:pPr>
          </w:p>
          <w:p w:rsidR="000D6EC7" w:rsidRDefault="000D6EC7" w:rsidP="003A0D13">
            <w:pPr>
              <w:pStyle w:val="TableParagraph"/>
              <w:rPr>
                <w:rFonts w:ascii="Calibri"/>
                <w:sz w:val="28"/>
              </w:rPr>
            </w:pPr>
          </w:p>
          <w:p w:rsidR="000D6EC7" w:rsidRDefault="000D6EC7" w:rsidP="003A0D13">
            <w:pPr>
              <w:pStyle w:val="TableParagraph"/>
              <w:spacing w:before="199"/>
              <w:ind w:left="223" w:right="166" w:firstLine="180"/>
              <w:rPr>
                <w:sz w:val="28"/>
              </w:rPr>
            </w:pPr>
            <w:r w:rsidRPr="00E93511">
              <w:rPr>
                <w:sz w:val="28"/>
              </w:rPr>
              <w:t>Being Strategic</w:t>
            </w:r>
          </w:p>
        </w:tc>
        <w:tc>
          <w:tcPr>
            <w:tcW w:w="6331" w:type="dxa"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27"/>
              <w:ind w:left="107" w:right="113"/>
            </w:pPr>
            <w:r>
              <w:t>Determine trust wide policies which reflect the trust's ethos and values including: admissions; charging and remissions; complaints; expenses; health and safety, premises management; data protection and FOI; staffing policies including capability, discipline, admissions; SEND; safeguarding and child protection; curriculum; behaviour, conduct and grievance: approve</w:t>
            </w:r>
          </w:p>
        </w:tc>
        <w:tc>
          <w:tcPr>
            <w:tcW w:w="1423" w:type="dxa"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0" w:type="dxa"/>
            <w:tcBorders>
              <w:top w:val="single" w:sz="18" w:space="0" w:color="000000"/>
              <w:left w:val="single" w:sz="12" w:space="0" w:color="000000"/>
            </w:tcBorders>
          </w:tcPr>
          <w:p w:rsidR="000D6EC7" w:rsidRDefault="000D6EC7" w:rsidP="003A0D13">
            <w:pPr>
              <w:pStyle w:val="TableParagraph"/>
              <w:rPr>
                <w:rFonts w:ascii="Calibri"/>
                <w:sz w:val="30"/>
              </w:rPr>
            </w:pPr>
          </w:p>
          <w:p w:rsidR="000D6EC7" w:rsidRDefault="000D6EC7" w:rsidP="003A0D13">
            <w:pPr>
              <w:pStyle w:val="TableParagraph"/>
              <w:spacing w:before="7"/>
              <w:rPr>
                <w:rFonts w:ascii="Calibri"/>
                <w:sz w:val="36"/>
              </w:rPr>
            </w:pPr>
          </w:p>
          <w:p w:rsidR="000D6EC7" w:rsidRDefault="000D6EC7" w:rsidP="003A0D13">
            <w:pPr>
              <w:pStyle w:val="TableParagraph"/>
              <w:spacing w:before="1"/>
              <w:ind w:left="607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24" w:type="dxa"/>
            <w:tcBorders>
              <w:top w:val="single" w:sz="18" w:space="0" w:color="000000"/>
            </w:tcBorders>
            <w:shd w:val="clear" w:color="auto" w:fill="C0E1EA"/>
          </w:tcPr>
          <w:p w:rsidR="000D6EC7" w:rsidRDefault="000D6EC7" w:rsidP="003A0D13">
            <w:pPr>
              <w:pStyle w:val="TableParagraph"/>
              <w:rPr>
                <w:rFonts w:ascii="Calibri"/>
                <w:sz w:val="28"/>
              </w:rPr>
            </w:pPr>
          </w:p>
          <w:p w:rsidR="000D6EC7" w:rsidRDefault="000D6EC7" w:rsidP="003A0D13">
            <w:pPr>
              <w:pStyle w:val="TableParagraph"/>
              <w:spacing w:before="5"/>
              <w:rPr>
                <w:rFonts w:ascii="Calibri"/>
                <w:sz w:val="37"/>
              </w:rPr>
            </w:pPr>
          </w:p>
          <w:p w:rsidR="000D6EC7" w:rsidRDefault="000D6EC7" w:rsidP="003A0D13">
            <w:pPr>
              <w:pStyle w:val="TableParagraph"/>
              <w:ind w:left="488" w:right="441"/>
              <w:jc w:val="center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</w:p>
        </w:tc>
        <w:tc>
          <w:tcPr>
            <w:tcW w:w="1450" w:type="dxa"/>
            <w:tcBorders>
              <w:top w:val="single" w:sz="18" w:space="0" w:color="000000"/>
            </w:tcBorders>
            <w:shd w:val="clear" w:color="auto" w:fill="8495AF"/>
          </w:tcPr>
          <w:p w:rsidR="000D6EC7" w:rsidRDefault="000D6EC7" w:rsidP="003A0D13">
            <w:pPr>
              <w:pStyle w:val="TableParagraph"/>
              <w:rPr>
                <w:rFonts w:ascii="Calibri"/>
                <w:sz w:val="28"/>
              </w:rPr>
            </w:pPr>
          </w:p>
          <w:p w:rsidR="000D6EC7" w:rsidRDefault="000D6EC7" w:rsidP="003A0D13">
            <w:pPr>
              <w:pStyle w:val="TableParagraph"/>
              <w:spacing w:before="5"/>
              <w:rPr>
                <w:rFonts w:ascii="Calibri"/>
                <w:sz w:val="37"/>
              </w:rPr>
            </w:pPr>
          </w:p>
          <w:p w:rsidR="000D6EC7" w:rsidRDefault="000D6EC7" w:rsidP="003A0D13">
            <w:pPr>
              <w:pStyle w:val="TableParagraph"/>
              <w:ind w:left="568" w:right="533"/>
              <w:jc w:val="center"/>
              <w:rPr>
                <w:sz w:val="28"/>
              </w:rPr>
            </w:pPr>
            <w:r>
              <w:rPr>
                <w:color w:val="FD31FD"/>
                <w:sz w:val="28"/>
              </w:rPr>
              <w:t>&lt;A</w:t>
            </w:r>
          </w:p>
        </w:tc>
        <w:tc>
          <w:tcPr>
            <w:tcW w:w="1424" w:type="dxa"/>
            <w:tcBorders>
              <w:top w:val="single" w:sz="18" w:space="0" w:color="000000"/>
              <w:right w:val="single" w:sz="12" w:space="0" w:color="000000"/>
            </w:tcBorders>
            <w:shd w:val="clear" w:color="auto" w:fill="8495AF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</w:tr>
      <w:tr w:rsidR="000D6EC7" w:rsidTr="003A0D13">
        <w:trPr>
          <w:trHeight w:val="592"/>
        </w:trPr>
        <w:tc>
          <w:tcPr>
            <w:tcW w:w="1419" w:type="dxa"/>
            <w:vMerge/>
            <w:tcBorders>
              <w:top w:val="nil"/>
              <w:right w:val="single" w:sz="12" w:space="0" w:color="000000"/>
            </w:tcBorders>
            <w:shd w:val="clear" w:color="auto" w:fill="DCDAED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31" w:type="dxa"/>
            <w:tcBorders>
              <w:left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25"/>
              <w:ind w:left="107" w:right="213"/>
            </w:pPr>
            <w:r>
              <w:t>Determine school level policies which reflect the school's ethos and values to include e.g.: approve</w:t>
            </w:r>
          </w:p>
        </w:tc>
        <w:tc>
          <w:tcPr>
            <w:tcW w:w="1423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0" w:type="dxa"/>
            <w:tcBorders>
              <w:left w:val="single" w:sz="12" w:space="0" w:color="000000"/>
            </w:tcBorders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4" w:type="dxa"/>
            <w:shd w:val="clear" w:color="auto" w:fill="C0E1EA"/>
          </w:tcPr>
          <w:p w:rsidR="000D6EC7" w:rsidRDefault="000D6EC7" w:rsidP="003A0D13">
            <w:pPr>
              <w:pStyle w:val="TableParagraph"/>
              <w:spacing w:before="139"/>
              <w:ind w:left="48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50" w:type="dxa"/>
            <w:shd w:val="clear" w:color="auto" w:fill="C1D0DD"/>
          </w:tcPr>
          <w:p w:rsidR="000D6EC7" w:rsidRDefault="000D6EC7" w:rsidP="003A0D13">
            <w:pPr>
              <w:pStyle w:val="TableParagraph"/>
              <w:spacing w:before="139"/>
              <w:ind w:left="36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  <w:tc>
          <w:tcPr>
            <w:tcW w:w="1424" w:type="dxa"/>
            <w:tcBorders>
              <w:right w:val="single" w:sz="12" w:space="0" w:color="000000"/>
            </w:tcBorders>
            <w:shd w:val="clear" w:color="auto" w:fill="C1D0DD"/>
          </w:tcPr>
          <w:p w:rsidR="000D6EC7" w:rsidRDefault="000D6EC7" w:rsidP="003A0D13">
            <w:pPr>
              <w:pStyle w:val="TableParagraph"/>
              <w:spacing w:before="124"/>
              <w:ind w:left="544" w:right="517"/>
              <w:jc w:val="center"/>
              <w:rPr>
                <w:sz w:val="28"/>
              </w:rPr>
            </w:pPr>
            <w:r>
              <w:rPr>
                <w:color w:val="FD31FD"/>
                <w:sz w:val="28"/>
              </w:rPr>
              <w:t>&lt;A</w:t>
            </w:r>
          </w:p>
        </w:tc>
      </w:tr>
      <w:tr w:rsidR="000D6EC7" w:rsidTr="003A0D13">
        <w:trPr>
          <w:trHeight w:val="398"/>
        </w:trPr>
        <w:tc>
          <w:tcPr>
            <w:tcW w:w="1419" w:type="dxa"/>
            <w:vMerge/>
            <w:tcBorders>
              <w:top w:val="nil"/>
              <w:right w:val="single" w:sz="12" w:space="0" w:color="000000"/>
            </w:tcBorders>
            <w:shd w:val="clear" w:color="auto" w:fill="DCDAED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31" w:type="dxa"/>
            <w:tcBorders>
              <w:left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25"/>
              <w:ind w:left="107"/>
            </w:pPr>
            <w:r>
              <w:t>Central spend / top slice: agree</w:t>
            </w:r>
          </w:p>
        </w:tc>
        <w:tc>
          <w:tcPr>
            <w:tcW w:w="1423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0" w:type="dxa"/>
            <w:tcBorders>
              <w:lef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41"/>
              <w:ind w:left="607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24" w:type="dxa"/>
            <w:shd w:val="clear" w:color="auto" w:fill="C0E1EA"/>
          </w:tcPr>
          <w:p w:rsidR="000D6EC7" w:rsidRDefault="000D6EC7" w:rsidP="003A0D13">
            <w:pPr>
              <w:pStyle w:val="TableParagraph"/>
              <w:spacing w:before="28"/>
              <w:ind w:left="488" w:right="441"/>
              <w:jc w:val="center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</w:p>
        </w:tc>
        <w:tc>
          <w:tcPr>
            <w:tcW w:w="1450" w:type="dxa"/>
            <w:shd w:val="clear" w:color="auto" w:fill="8495AF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4" w:type="dxa"/>
            <w:tcBorders>
              <w:right w:val="single" w:sz="12" w:space="0" w:color="000000"/>
            </w:tcBorders>
            <w:shd w:val="clear" w:color="auto" w:fill="8495AF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</w:tr>
      <w:tr w:rsidR="000D6EC7" w:rsidTr="003A0D13">
        <w:trPr>
          <w:trHeight w:val="397"/>
        </w:trPr>
        <w:tc>
          <w:tcPr>
            <w:tcW w:w="1419" w:type="dxa"/>
            <w:vMerge/>
            <w:tcBorders>
              <w:top w:val="nil"/>
              <w:right w:val="single" w:sz="12" w:space="0" w:color="000000"/>
            </w:tcBorders>
            <w:shd w:val="clear" w:color="auto" w:fill="DCDAED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31" w:type="dxa"/>
            <w:tcBorders>
              <w:left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25"/>
              <w:ind w:left="107"/>
            </w:pPr>
            <w:r>
              <w:t>Management of risk: establish register, review and monitor</w:t>
            </w:r>
          </w:p>
        </w:tc>
        <w:tc>
          <w:tcPr>
            <w:tcW w:w="1423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0" w:type="dxa"/>
            <w:tcBorders>
              <w:lef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41"/>
              <w:ind w:left="607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24" w:type="dxa"/>
            <w:shd w:val="clear" w:color="auto" w:fill="C0E1EA"/>
          </w:tcPr>
          <w:p w:rsidR="000D6EC7" w:rsidRDefault="000D6EC7" w:rsidP="003A0D13">
            <w:pPr>
              <w:pStyle w:val="TableParagraph"/>
              <w:spacing w:before="28"/>
              <w:ind w:left="495" w:right="441"/>
              <w:jc w:val="center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  <w:r>
              <w:rPr>
                <w:color w:val="FD31FD"/>
                <w:sz w:val="28"/>
              </w:rPr>
              <w:t>&gt;</w:t>
            </w:r>
          </w:p>
        </w:tc>
        <w:tc>
          <w:tcPr>
            <w:tcW w:w="1450" w:type="dxa"/>
            <w:shd w:val="clear" w:color="auto" w:fill="C1D0DD"/>
          </w:tcPr>
          <w:p w:rsidR="000D6EC7" w:rsidRDefault="000D6EC7" w:rsidP="003A0D13">
            <w:pPr>
              <w:pStyle w:val="TableParagraph"/>
              <w:spacing w:before="41"/>
              <w:ind w:left="36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  <w:tc>
          <w:tcPr>
            <w:tcW w:w="1424" w:type="dxa"/>
            <w:tcBorders>
              <w:right w:val="single" w:sz="12" w:space="0" w:color="000000"/>
            </w:tcBorders>
            <w:shd w:val="clear" w:color="auto" w:fill="C1D0DD"/>
          </w:tcPr>
          <w:p w:rsidR="000D6EC7" w:rsidRDefault="000D6EC7" w:rsidP="003A0D13">
            <w:pPr>
              <w:pStyle w:val="TableParagraph"/>
              <w:spacing w:before="28"/>
              <w:ind w:left="33"/>
              <w:jc w:val="center"/>
              <w:rPr>
                <w:sz w:val="28"/>
              </w:rPr>
            </w:pPr>
            <w:r>
              <w:rPr>
                <w:color w:val="FD31FD"/>
                <w:sz w:val="28"/>
              </w:rPr>
              <w:t>A</w:t>
            </w:r>
          </w:p>
        </w:tc>
      </w:tr>
      <w:tr w:rsidR="000D6EC7" w:rsidTr="003A0D13">
        <w:trPr>
          <w:trHeight w:val="367"/>
        </w:trPr>
        <w:tc>
          <w:tcPr>
            <w:tcW w:w="1419" w:type="dxa"/>
            <w:vMerge/>
            <w:tcBorders>
              <w:top w:val="nil"/>
              <w:right w:val="single" w:sz="12" w:space="0" w:color="000000"/>
            </w:tcBorders>
            <w:shd w:val="clear" w:color="auto" w:fill="DCDAED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31" w:type="dxa"/>
            <w:tcBorders>
              <w:left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25"/>
              <w:ind w:left="107"/>
            </w:pPr>
            <w:r>
              <w:t>Engagement with stakeholders</w:t>
            </w:r>
          </w:p>
        </w:tc>
        <w:tc>
          <w:tcPr>
            <w:tcW w:w="1423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spacing w:before="26"/>
              <w:ind w:left="42"/>
              <w:jc w:val="center"/>
              <w:rPr>
                <w:rFonts w:ascii="Wingdings" w:hAnsi="Wingdings"/>
                <w:b/>
                <w:sz w:val="28"/>
              </w:rPr>
            </w:pPr>
          </w:p>
        </w:tc>
        <w:tc>
          <w:tcPr>
            <w:tcW w:w="1420" w:type="dxa"/>
            <w:tcBorders>
              <w:lef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26"/>
              <w:ind w:left="607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24" w:type="dxa"/>
            <w:shd w:val="clear" w:color="auto" w:fill="C0E1EA"/>
          </w:tcPr>
          <w:p w:rsidR="000D6EC7" w:rsidRDefault="000D6EC7" w:rsidP="003A0D13">
            <w:pPr>
              <w:pStyle w:val="TableParagraph"/>
              <w:spacing w:before="26"/>
              <w:ind w:left="48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50" w:type="dxa"/>
            <w:shd w:val="clear" w:color="auto" w:fill="C1D0DD"/>
          </w:tcPr>
          <w:p w:rsidR="000D6EC7" w:rsidRDefault="000D6EC7" w:rsidP="003A0D13">
            <w:pPr>
              <w:pStyle w:val="TableParagraph"/>
              <w:spacing w:before="26"/>
              <w:ind w:left="36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  <w:tc>
          <w:tcPr>
            <w:tcW w:w="1424" w:type="dxa"/>
            <w:tcBorders>
              <w:right w:val="single" w:sz="12" w:space="0" w:color="000000"/>
            </w:tcBorders>
            <w:shd w:val="clear" w:color="auto" w:fill="C1D0DD"/>
          </w:tcPr>
          <w:p w:rsidR="000D6EC7" w:rsidRDefault="000D6EC7" w:rsidP="003A0D13">
            <w:pPr>
              <w:pStyle w:val="TableParagraph"/>
              <w:spacing w:before="26"/>
              <w:ind w:left="28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</w:tr>
      <w:tr w:rsidR="000D6EC7" w:rsidTr="003A0D13">
        <w:trPr>
          <w:trHeight w:val="861"/>
        </w:trPr>
        <w:tc>
          <w:tcPr>
            <w:tcW w:w="1419" w:type="dxa"/>
            <w:vMerge/>
            <w:tcBorders>
              <w:top w:val="nil"/>
              <w:right w:val="single" w:sz="12" w:space="0" w:color="000000"/>
            </w:tcBorders>
            <w:shd w:val="clear" w:color="auto" w:fill="DCDAED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31" w:type="dxa"/>
            <w:tcBorders>
              <w:left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25"/>
              <w:ind w:left="107" w:right="725"/>
            </w:pPr>
            <w:r>
              <w:t>Trust's vision and strategy, agreeing key priorities and key performance indicators (KPIs) against which progress towards achieving the vision can be measured: determine</w:t>
            </w:r>
          </w:p>
        </w:tc>
        <w:tc>
          <w:tcPr>
            <w:tcW w:w="1423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0" w:type="dxa"/>
            <w:tcBorders>
              <w:lef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5"/>
              <w:rPr>
                <w:rFonts w:ascii="Calibri"/>
              </w:rPr>
            </w:pPr>
          </w:p>
          <w:p w:rsidR="000D6EC7" w:rsidRDefault="000D6EC7" w:rsidP="003A0D13">
            <w:pPr>
              <w:pStyle w:val="TableParagraph"/>
              <w:ind w:left="607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24" w:type="dxa"/>
            <w:shd w:val="clear" w:color="auto" w:fill="C0E1EA"/>
          </w:tcPr>
          <w:p w:rsidR="000D6EC7" w:rsidRDefault="000D6EC7" w:rsidP="003A0D13">
            <w:pPr>
              <w:pStyle w:val="TableParagraph"/>
              <w:spacing w:before="2"/>
              <w:rPr>
                <w:rFonts w:ascii="Calibri"/>
                <w:sz w:val="21"/>
              </w:rPr>
            </w:pPr>
          </w:p>
          <w:p w:rsidR="000D6EC7" w:rsidRDefault="000D6EC7" w:rsidP="003A0D13">
            <w:pPr>
              <w:pStyle w:val="TableParagraph"/>
              <w:ind w:left="488" w:right="441"/>
              <w:jc w:val="center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</w:p>
        </w:tc>
        <w:tc>
          <w:tcPr>
            <w:tcW w:w="1450" w:type="dxa"/>
            <w:shd w:val="clear" w:color="auto" w:fill="8495AF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4" w:type="dxa"/>
            <w:tcBorders>
              <w:right w:val="single" w:sz="12" w:space="0" w:color="000000"/>
            </w:tcBorders>
            <w:shd w:val="clear" w:color="auto" w:fill="8495AF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</w:tr>
      <w:tr w:rsidR="000D6EC7" w:rsidTr="003A0D13">
        <w:trPr>
          <w:trHeight w:val="861"/>
        </w:trPr>
        <w:tc>
          <w:tcPr>
            <w:tcW w:w="1419" w:type="dxa"/>
            <w:vMerge/>
            <w:tcBorders>
              <w:top w:val="nil"/>
              <w:right w:val="single" w:sz="12" w:space="0" w:color="000000"/>
            </w:tcBorders>
            <w:shd w:val="clear" w:color="auto" w:fill="DCDAED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31" w:type="dxa"/>
            <w:tcBorders>
              <w:left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25"/>
              <w:ind w:left="107" w:right="725"/>
            </w:pPr>
            <w:r>
              <w:t>Schools vision and strategy, agreeing key priorities and key performance indicators (KPIs) against which progress towards achieving the vision can be measured: determine</w:t>
            </w:r>
          </w:p>
        </w:tc>
        <w:tc>
          <w:tcPr>
            <w:tcW w:w="1423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0" w:type="dxa"/>
            <w:tcBorders>
              <w:left w:val="single" w:sz="12" w:space="0" w:color="000000"/>
            </w:tcBorders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4" w:type="dxa"/>
            <w:shd w:val="clear" w:color="auto" w:fill="C0E1EA"/>
          </w:tcPr>
          <w:p w:rsidR="000D6EC7" w:rsidRDefault="000D6EC7" w:rsidP="003A0D13">
            <w:pPr>
              <w:pStyle w:val="TableParagraph"/>
              <w:spacing w:before="5"/>
              <w:rPr>
                <w:rFonts w:ascii="Calibri"/>
              </w:rPr>
            </w:pPr>
          </w:p>
          <w:p w:rsidR="000D6EC7" w:rsidRDefault="000D6EC7" w:rsidP="003A0D13">
            <w:pPr>
              <w:pStyle w:val="TableParagraph"/>
              <w:ind w:left="48"/>
              <w:jc w:val="center"/>
              <w:rPr>
                <w:rFonts w:ascii="Wingdings" w:hAnsi="Wingdings"/>
                <w:b/>
                <w:sz w:val="28"/>
              </w:rPr>
            </w:pPr>
          </w:p>
        </w:tc>
        <w:tc>
          <w:tcPr>
            <w:tcW w:w="1450" w:type="dxa"/>
            <w:shd w:val="clear" w:color="auto" w:fill="C1D0DD"/>
          </w:tcPr>
          <w:p w:rsidR="000D6EC7" w:rsidRDefault="000D6EC7" w:rsidP="003A0D13">
            <w:pPr>
              <w:pStyle w:val="TableParagraph"/>
              <w:spacing w:before="4"/>
              <w:rPr>
                <w:rFonts w:ascii="Calibri"/>
                <w:sz w:val="21"/>
              </w:rPr>
            </w:pPr>
          </w:p>
          <w:p w:rsidR="000D6EC7" w:rsidRDefault="000D6EC7" w:rsidP="003A0D13">
            <w:pPr>
              <w:pStyle w:val="TableParagraph"/>
              <w:spacing w:before="1"/>
              <w:ind w:left="568" w:right="533"/>
              <w:jc w:val="center"/>
              <w:rPr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24" w:type="dxa"/>
            <w:tcBorders>
              <w:right w:val="single" w:sz="12" w:space="0" w:color="000000"/>
            </w:tcBorders>
            <w:shd w:val="clear" w:color="auto" w:fill="C1D0DD"/>
          </w:tcPr>
          <w:p w:rsidR="000D6EC7" w:rsidRDefault="000D6EC7" w:rsidP="003A0D13">
            <w:pPr>
              <w:pStyle w:val="TableParagraph"/>
              <w:spacing w:before="4"/>
              <w:rPr>
                <w:rFonts w:ascii="Calibri"/>
                <w:sz w:val="21"/>
              </w:rPr>
            </w:pPr>
          </w:p>
          <w:p w:rsidR="000D6EC7" w:rsidRDefault="000D6EC7" w:rsidP="003A0D13">
            <w:pPr>
              <w:pStyle w:val="TableParagraph"/>
              <w:spacing w:before="1"/>
              <w:ind w:left="544" w:right="517"/>
              <w:jc w:val="center"/>
              <w:rPr>
                <w:sz w:val="28"/>
              </w:rPr>
            </w:pPr>
            <w:r>
              <w:rPr>
                <w:color w:val="FD31FD"/>
                <w:sz w:val="28"/>
              </w:rPr>
              <w:t>&lt;A</w:t>
            </w:r>
          </w:p>
        </w:tc>
      </w:tr>
      <w:tr w:rsidR="000D6EC7" w:rsidTr="003A0D13">
        <w:trPr>
          <w:trHeight w:val="431"/>
        </w:trPr>
        <w:tc>
          <w:tcPr>
            <w:tcW w:w="1419" w:type="dxa"/>
            <w:vMerge/>
            <w:tcBorders>
              <w:top w:val="nil"/>
              <w:right w:val="single" w:sz="12" w:space="0" w:color="000000"/>
            </w:tcBorders>
            <w:shd w:val="clear" w:color="auto" w:fill="DCDAED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31" w:type="dxa"/>
            <w:tcBorders>
              <w:left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25"/>
              <w:ind w:left="107"/>
            </w:pPr>
            <w:r>
              <w:t xml:space="preserve">Executive </w:t>
            </w:r>
            <w:proofErr w:type="gramStart"/>
            <w:r>
              <w:t>Principal :</w:t>
            </w:r>
            <w:proofErr w:type="gramEnd"/>
            <w:r>
              <w:t xml:space="preserve"> Appoint and dismiss</w:t>
            </w:r>
          </w:p>
        </w:tc>
        <w:tc>
          <w:tcPr>
            <w:tcW w:w="1423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spacing w:before="45"/>
              <w:ind w:left="139" w:right="96"/>
              <w:jc w:val="center"/>
              <w:rPr>
                <w:sz w:val="28"/>
              </w:rPr>
            </w:pPr>
            <w:r>
              <w:rPr>
                <w:color w:val="2D74B5"/>
                <w:sz w:val="28"/>
              </w:rPr>
              <w:t>A&gt;</w:t>
            </w:r>
          </w:p>
        </w:tc>
        <w:tc>
          <w:tcPr>
            <w:tcW w:w="1420" w:type="dxa"/>
            <w:tcBorders>
              <w:lef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57"/>
              <w:ind w:left="607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24" w:type="dxa"/>
            <w:shd w:val="clear" w:color="auto" w:fill="C0E1EA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0" w:type="dxa"/>
            <w:shd w:val="clear" w:color="auto" w:fill="C1D0DD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4" w:type="dxa"/>
            <w:tcBorders>
              <w:right w:val="single" w:sz="12" w:space="0" w:color="000000"/>
            </w:tcBorders>
            <w:shd w:val="clear" w:color="auto" w:fill="C1D0DD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</w:tr>
      <w:tr w:rsidR="000D6EC7" w:rsidTr="003A0D13">
        <w:trPr>
          <w:trHeight w:val="429"/>
        </w:trPr>
        <w:tc>
          <w:tcPr>
            <w:tcW w:w="1419" w:type="dxa"/>
            <w:vMerge/>
            <w:tcBorders>
              <w:top w:val="nil"/>
              <w:right w:val="single" w:sz="12" w:space="0" w:color="000000"/>
            </w:tcBorders>
            <w:shd w:val="clear" w:color="auto" w:fill="DCDAED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31" w:type="dxa"/>
            <w:tcBorders>
              <w:left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23"/>
              <w:ind w:left="107"/>
            </w:pPr>
            <w:r>
              <w:t xml:space="preserve">Head of </w:t>
            </w:r>
            <w:proofErr w:type="gramStart"/>
            <w:r>
              <w:t>School :</w:t>
            </w:r>
            <w:proofErr w:type="gramEnd"/>
            <w:r>
              <w:t xml:space="preserve"> Appoint and dismiss</w:t>
            </w:r>
          </w:p>
        </w:tc>
        <w:tc>
          <w:tcPr>
            <w:tcW w:w="1423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0" w:type="dxa"/>
            <w:tcBorders>
              <w:lef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42"/>
              <w:ind w:left="571"/>
              <w:rPr>
                <w:sz w:val="28"/>
              </w:rPr>
            </w:pPr>
            <w:r>
              <w:rPr>
                <w:color w:val="2D74B5"/>
                <w:sz w:val="28"/>
              </w:rPr>
              <w:t>A&gt;</w:t>
            </w:r>
          </w:p>
        </w:tc>
        <w:tc>
          <w:tcPr>
            <w:tcW w:w="1424" w:type="dxa"/>
            <w:shd w:val="clear" w:color="auto" w:fill="C0E1EA"/>
          </w:tcPr>
          <w:p w:rsidR="000D6EC7" w:rsidRDefault="000D6EC7" w:rsidP="003A0D13">
            <w:pPr>
              <w:pStyle w:val="TableParagraph"/>
              <w:spacing w:before="57"/>
              <w:ind w:left="48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50" w:type="dxa"/>
            <w:shd w:val="clear" w:color="auto" w:fill="C1D0DD"/>
          </w:tcPr>
          <w:p w:rsidR="000D6EC7" w:rsidRDefault="000D6EC7" w:rsidP="003A0D13">
            <w:pPr>
              <w:pStyle w:val="TableParagraph"/>
              <w:spacing w:before="42"/>
              <w:ind w:left="568" w:right="533"/>
              <w:rPr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24" w:type="dxa"/>
            <w:tcBorders>
              <w:right w:val="single" w:sz="12" w:space="0" w:color="000000"/>
            </w:tcBorders>
            <w:shd w:val="clear" w:color="auto" w:fill="C1D0DD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</w:tr>
      <w:tr w:rsidR="000D6EC7" w:rsidTr="003A0D13">
        <w:trPr>
          <w:trHeight w:val="429"/>
        </w:trPr>
        <w:tc>
          <w:tcPr>
            <w:tcW w:w="1419" w:type="dxa"/>
            <w:vMerge/>
            <w:tcBorders>
              <w:top w:val="nil"/>
              <w:right w:val="single" w:sz="12" w:space="0" w:color="000000"/>
            </w:tcBorders>
            <w:shd w:val="clear" w:color="auto" w:fill="DCDAED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31" w:type="dxa"/>
            <w:tcBorders>
              <w:left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26"/>
              <w:ind w:left="107"/>
            </w:pPr>
            <w:r>
              <w:t>Budget plan to support delivery of trust key priorities: agree</w:t>
            </w:r>
          </w:p>
        </w:tc>
        <w:tc>
          <w:tcPr>
            <w:tcW w:w="1423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0" w:type="dxa"/>
            <w:tcBorders>
              <w:lef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58"/>
              <w:ind w:left="607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24" w:type="dxa"/>
            <w:shd w:val="clear" w:color="auto" w:fill="C0E1EA"/>
          </w:tcPr>
          <w:p w:rsidR="000D6EC7" w:rsidRDefault="000D6EC7" w:rsidP="003A0D13">
            <w:pPr>
              <w:pStyle w:val="TableParagraph"/>
              <w:spacing w:before="43"/>
              <w:ind w:left="488" w:right="441"/>
              <w:jc w:val="center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</w:p>
        </w:tc>
        <w:tc>
          <w:tcPr>
            <w:tcW w:w="1450" w:type="dxa"/>
            <w:shd w:val="clear" w:color="auto" w:fill="C1D0DD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4" w:type="dxa"/>
            <w:tcBorders>
              <w:right w:val="single" w:sz="12" w:space="0" w:color="000000"/>
            </w:tcBorders>
            <w:shd w:val="clear" w:color="auto" w:fill="C1D0DD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</w:tr>
      <w:tr w:rsidR="000D6EC7" w:rsidTr="003A0D13">
        <w:trPr>
          <w:trHeight w:val="767"/>
        </w:trPr>
        <w:tc>
          <w:tcPr>
            <w:tcW w:w="1419" w:type="dxa"/>
            <w:vMerge/>
            <w:tcBorders>
              <w:top w:val="nil"/>
              <w:right w:val="single" w:sz="12" w:space="0" w:color="000000"/>
            </w:tcBorders>
            <w:shd w:val="clear" w:color="auto" w:fill="DCDAED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6331" w:type="dxa"/>
            <w:tcBorders>
              <w:left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25"/>
              <w:ind w:left="107"/>
            </w:pPr>
            <w:r>
              <w:t>Budget plan to support delivery of school key priorities: agree</w:t>
            </w:r>
          </w:p>
        </w:tc>
        <w:tc>
          <w:tcPr>
            <w:tcW w:w="1423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0" w:type="dxa"/>
            <w:tcBorders>
              <w:left w:val="single" w:sz="12" w:space="0" w:color="000000"/>
            </w:tcBorders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4" w:type="dxa"/>
            <w:shd w:val="clear" w:color="auto" w:fill="C0E1EA"/>
          </w:tcPr>
          <w:p w:rsidR="000D6EC7" w:rsidRDefault="000D6EC7" w:rsidP="003A0D13">
            <w:pPr>
              <w:pStyle w:val="TableParagraph"/>
              <w:spacing w:before="213"/>
              <w:ind w:left="490" w:right="441"/>
              <w:jc w:val="center"/>
              <w:rPr>
                <w:sz w:val="28"/>
              </w:rPr>
            </w:pPr>
            <w:r>
              <w:rPr>
                <w:color w:val="FD31FD"/>
                <w:sz w:val="28"/>
              </w:rPr>
              <w:t>A&gt;</w:t>
            </w:r>
          </w:p>
        </w:tc>
        <w:tc>
          <w:tcPr>
            <w:tcW w:w="1450" w:type="dxa"/>
            <w:shd w:val="clear" w:color="auto" w:fill="C1D0DD"/>
          </w:tcPr>
          <w:p w:rsidR="000D6EC7" w:rsidRDefault="000D6EC7" w:rsidP="003A0D13">
            <w:pPr>
              <w:pStyle w:val="TableParagraph"/>
              <w:spacing w:before="213"/>
              <w:ind w:left="41"/>
              <w:jc w:val="center"/>
              <w:rPr>
                <w:sz w:val="28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  <w:tc>
          <w:tcPr>
            <w:tcW w:w="1424" w:type="dxa"/>
            <w:tcBorders>
              <w:right w:val="single" w:sz="12" w:space="0" w:color="000000"/>
            </w:tcBorders>
            <w:shd w:val="clear" w:color="auto" w:fill="C1D0DD"/>
          </w:tcPr>
          <w:p w:rsidR="000D6EC7" w:rsidRDefault="000D6EC7" w:rsidP="003A0D13">
            <w:pPr>
              <w:pStyle w:val="TableParagraph"/>
              <w:spacing w:before="225"/>
              <w:ind w:left="28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</w:tr>
    </w:tbl>
    <w:p w:rsidR="000D6EC7" w:rsidRDefault="000D6EC7" w:rsidP="000D6EC7">
      <w:pPr>
        <w:jc w:val="center"/>
        <w:rPr>
          <w:rFonts w:ascii="Wingdings" w:hAnsi="Wingdings"/>
          <w:sz w:val="28"/>
        </w:rPr>
        <w:sectPr w:rsidR="000D6EC7">
          <w:pgSz w:w="16840" w:h="11910" w:orient="landscape"/>
          <w:pgMar w:top="1100" w:right="680" w:bottom="1120" w:left="1020" w:header="0" w:footer="923" w:gutter="0"/>
          <w:cols w:space="720"/>
        </w:sectPr>
      </w:pPr>
    </w:p>
    <w:p w:rsidR="000D6EC7" w:rsidRDefault="000D6EC7" w:rsidP="000D6EC7">
      <w:pPr>
        <w:pStyle w:val="BodyText"/>
        <w:spacing w:before="5"/>
        <w:ind w:left="0"/>
        <w:rPr>
          <w:rFonts w:ascii="Calibri"/>
          <w:sz w:val="8"/>
        </w:rPr>
      </w:pPr>
    </w:p>
    <w:tbl>
      <w:tblPr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9"/>
        <w:gridCol w:w="6350"/>
        <w:gridCol w:w="1422"/>
        <w:gridCol w:w="1420"/>
        <w:gridCol w:w="1425"/>
        <w:gridCol w:w="1428"/>
        <w:gridCol w:w="1423"/>
      </w:tblGrid>
      <w:tr w:rsidR="000D6EC7" w:rsidTr="003A0D13">
        <w:trPr>
          <w:trHeight w:val="481"/>
        </w:trPr>
        <w:tc>
          <w:tcPr>
            <w:tcW w:w="1419" w:type="dxa"/>
            <w:vMerge w:val="restart"/>
            <w:tcBorders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1F4E79"/>
          </w:tcPr>
          <w:p w:rsidR="000D6EC7" w:rsidRDefault="000D6EC7" w:rsidP="003A0D13">
            <w:pPr>
              <w:pStyle w:val="TableParagraph"/>
              <w:spacing w:before="5"/>
              <w:rPr>
                <w:rFonts w:ascii="Calibri"/>
                <w:sz w:val="33"/>
              </w:rPr>
            </w:pPr>
          </w:p>
          <w:p w:rsidR="000D6EC7" w:rsidRDefault="000D6EC7" w:rsidP="003A0D13">
            <w:pPr>
              <w:pStyle w:val="TableParagraph"/>
              <w:ind w:left="371"/>
              <w:rPr>
                <w:sz w:val="36"/>
              </w:rPr>
            </w:pPr>
            <w:r>
              <w:rPr>
                <w:color w:val="FFFFFF"/>
                <w:sz w:val="36"/>
              </w:rPr>
              <w:t>Area</w:t>
            </w:r>
          </w:p>
        </w:tc>
        <w:tc>
          <w:tcPr>
            <w:tcW w:w="6350" w:type="dxa"/>
            <w:vMerge w:val="restart"/>
            <w:tcBorders>
              <w:left w:val="single" w:sz="12" w:space="0" w:color="000000"/>
              <w:right w:val="single" w:sz="12" w:space="0" w:color="000000"/>
            </w:tcBorders>
            <w:shd w:val="clear" w:color="auto" w:fill="1F4E79"/>
          </w:tcPr>
          <w:p w:rsidR="000D6EC7" w:rsidRDefault="000D6EC7" w:rsidP="003A0D13">
            <w:pPr>
              <w:pStyle w:val="TableParagraph"/>
              <w:spacing w:before="5"/>
              <w:rPr>
                <w:rFonts w:ascii="Calibri"/>
                <w:sz w:val="33"/>
              </w:rPr>
            </w:pPr>
          </w:p>
          <w:p w:rsidR="000D6EC7" w:rsidRDefault="000D6EC7" w:rsidP="003A0D13">
            <w:pPr>
              <w:pStyle w:val="TableParagraph"/>
              <w:ind w:left="2528" w:right="2529"/>
              <w:jc w:val="center"/>
              <w:rPr>
                <w:sz w:val="36"/>
              </w:rPr>
            </w:pPr>
            <w:r>
              <w:rPr>
                <w:color w:val="FFFFFF"/>
                <w:sz w:val="36"/>
              </w:rPr>
              <w:t>Decision</w:t>
            </w:r>
          </w:p>
        </w:tc>
        <w:tc>
          <w:tcPr>
            <w:tcW w:w="7118" w:type="dxa"/>
            <w:gridSpan w:val="5"/>
            <w:tcBorders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1F4E79"/>
          </w:tcPr>
          <w:p w:rsidR="000D6EC7" w:rsidRDefault="000D6EC7" w:rsidP="003A0D13">
            <w:pPr>
              <w:pStyle w:val="TableParagraph"/>
              <w:spacing w:before="15"/>
              <w:ind w:left="2734" w:right="2749"/>
              <w:jc w:val="center"/>
              <w:rPr>
                <w:sz w:val="36"/>
              </w:rPr>
            </w:pPr>
            <w:r>
              <w:rPr>
                <w:color w:val="FFFFFF"/>
                <w:sz w:val="36"/>
              </w:rPr>
              <w:t>Delegation</w:t>
            </w:r>
          </w:p>
        </w:tc>
      </w:tr>
      <w:tr w:rsidR="00E93511" w:rsidTr="003A0D13">
        <w:trPr>
          <w:trHeight w:val="730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1F4E79"/>
          </w:tcPr>
          <w:p w:rsidR="00E93511" w:rsidRDefault="00E93511" w:rsidP="00E93511">
            <w:pPr>
              <w:rPr>
                <w:sz w:val="2"/>
                <w:szCs w:val="2"/>
              </w:rPr>
            </w:pPr>
          </w:p>
        </w:tc>
        <w:tc>
          <w:tcPr>
            <w:tcW w:w="6350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  <w:shd w:val="clear" w:color="auto" w:fill="1F4E79"/>
          </w:tcPr>
          <w:p w:rsidR="00E93511" w:rsidRDefault="00E93511" w:rsidP="00E93511">
            <w:pPr>
              <w:rPr>
                <w:sz w:val="2"/>
                <w:szCs w:val="2"/>
              </w:rPr>
            </w:pPr>
          </w:p>
        </w:tc>
        <w:tc>
          <w:tcPr>
            <w:tcW w:w="14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E93511" w:rsidRDefault="00E93511" w:rsidP="00E93511">
            <w:pPr>
              <w:pStyle w:val="TableParagraph"/>
              <w:spacing w:before="200"/>
              <w:ind w:left="122" w:right="145"/>
              <w:jc w:val="center"/>
              <w:rPr>
                <w:sz w:val="28"/>
              </w:rPr>
            </w:pPr>
            <w:r>
              <w:rPr>
                <w:sz w:val="28"/>
              </w:rPr>
              <w:t>Members</w:t>
            </w:r>
          </w:p>
        </w:tc>
        <w:tc>
          <w:tcPr>
            <w:tcW w:w="14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3511" w:rsidRDefault="00E93511" w:rsidP="00E93511">
            <w:pPr>
              <w:pStyle w:val="TableParagraph"/>
              <w:spacing w:before="27"/>
              <w:ind w:left="362" w:right="338" w:firstLine="45"/>
              <w:jc w:val="center"/>
              <w:rPr>
                <w:sz w:val="16"/>
                <w:szCs w:val="16"/>
              </w:rPr>
            </w:pPr>
          </w:p>
          <w:p w:rsidR="00E93511" w:rsidRPr="00E93511" w:rsidRDefault="00E93511" w:rsidP="00E93511">
            <w:pPr>
              <w:pStyle w:val="TableParagraph"/>
              <w:spacing w:before="27"/>
              <w:ind w:right="338"/>
              <w:jc w:val="center"/>
              <w:rPr>
                <w:sz w:val="28"/>
                <w:szCs w:val="28"/>
              </w:rPr>
            </w:pPr>
            <w:r w:rsidRPr="00E93511">
              <w:rPr>
                <w:sz w:val="28"/>
                <w:szCs w:val="28"/>
              </w:rPr>
              <w:t>Directors</w:t>
            </w:r>
          </w:p>
        </w:tc>
        <w:tc>
          <w:tcPr>
            <w:tcW w:w="14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E1F3"/>
          </w:tcPr>
          <w:p w:rsidR="00E93511" w:rsidRDefault="00E93511" w:rsidP="00E93511">
            <w:pPr>
              <w:pStyle w:val="TableParagraph"/>
              <w:spacing w:before="27" w:line="340" w:lineRule="atLeast"/>
              <w:ind w:left="194" w:right="164" w:hanging="56"/>
              <w:jc w:val="center"/>
              <w:rPr>
                <w:sz w:val="28"/>
              </w:rPr>
            </w:pPr>
            <w:r>
              <w:rPr>
                <w:sz w:val="28"/>
              </w:rPr>
              <w:t>CEO</w:t>
            </w:r>
          </w:p>
          <w:p w:rsidR="00E93511" w:rsidRDefault="00E93511" w:rsidP="00E93511">
            <w:pPr>
              <w:pStyle w:val="TableParagraph"/>
              <w:spacing w:before="27" w:line="340" w:lineRule="atLeast"/>
              <w:ind w:left="194" w:right="164" w:hanging="56"/>
              <w:jc w:val="center"/>
              <w:rPr>
                <w:sz w:val="28"/>
              </w:rPr>
            </w:pPr>
            <w:r>
              <w:rPr>
                <w:sz w:val="28"/>
              </w:rPr>
              <w:t>HT</w:t>
            </w:r>
          </w:p>
        </w:tc>
        <w:tc>
          <w:tcPr>
            <w:tcW w:w="1428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1D0DD"/>
          </w:tcPr>
          <w:p w:rsidR="00E93511" w:rsidRDefault="00E93511" w:rsidP="00E93511">
            <w:pPr>
              <w:pStyle w:val="TableParagraph"/>
              <w:spacing w:before="200"/>
              <w:ind w:left="453" w:right="462"/>
              <w:jc w:val="center"/>
              <w:rPr>
                <w:sz w:val="28"/>
              </w:rPr>
            </w:pPr>
            <w:r>
              <w:rPr>
                <w:sz w:val="28"/>
              </w:rPr>
              <w:t>LGB</w:t>
            </w:r>
          </w:p>
        </w:tc>
        <w:tc>
          <w:tcPr>
            <w:tcW w:w="1423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1D0DD"/>
          </w:tcPr>
          <w:p w:rsidR="00E93511" w:rsidRDefault="00E93511" w:rsidP="00E93511">
            <w:pPr>
              <w:pStyle w:val="TableParagraph"/>
              <w:spacing w:before="200"/>
              <w:ind w:left="138" w:right="128"/>
              <w:jc w:val="center"/>
              <w:rPr>
                <w:sz w:val="28"/>
              </w:rPr>
            </w:pPr>
            <w:r>
              <w:rPr>
                <w:sz w:val="28"/>
              </w:rPr>
              <w:t>Schools</w:t>
            </w:r>
          </w:p>
        </w:tc>
      </w:tr>
      <w:tr w:rsidR="00E93511" w:rsidTr="003A0D13">
        <w:trPr>
          <w:trHeight w:val="401"/>
        </w:trPr>
        <w:tc>
          <w:tcPr>
            <w:tcW w:w="1419" w:type="dxa"/>
            <w:vMerge w:val="restart"/>
            <w:tcBorders>
              <w:top w:val="nil"/>
              <w:bottom w:val="single" w:sz="18" w:space="0" w:color="000000"/>
              <w:right w:val="single" w:sz="12" w:space="0" w:color="000000"/>
            </w:tcBorders>
            <w:shd w:val="clear" w:color="auto" w:fill="DCDAED"/>
          </w:tcPr>
          <w:p w:rsidR="00E93511" w:rsidRDefault="00E93511" w:rsidP="00E93511">
            <w:pPr>
              <w:pStyle w:val="TableParagraph"/>
              <w:spacing w:before="5"/>
              <w:rPr>
                <w:rFonts w:ascii="Calibri"/>
                <w:sz w:val="29"/>
              </w:rPr>
            </w:pPr>
          </w:p>
          <w:p w:rsidR="00E93511" w:rsidRDefault="00E93511" w:rsidP="00E93511">
            <w:pPr>
              <w:pStyle w:val="TableParagraph"/>
              <w:ind w:left="223" w:right="166" w:firstLine="180"/>
              <w:rPr>
                <w:sz w:val="28"/>
              </w:rPr>
            </w:pPr>
            <w:r w:rsidRPr="00E93511">
              <w:rPr>
                <w:sz w:val="28"/>
              </w:rPr>
              <w:t>Being Strategic</w:t>
            </w:r>
          </w:p>
        </w:tc>
        <w:tc>
          <w:tcPr>
            <w:tcW w:w="6350" w:type="dxa"/>
            <w:tcBorders>
              <w:left w:val="single" w:sz="12" w:space="0" w:color="000000"/>
              <w:right w:val="single" w:sz="12" w:space="0" w:color="000000"/>
            </w:tcBorders>
          </w:tcPr>
          <w:p w:rsidR="00E93511" w:rsidRDefault="00E93511" w:rsidP="00E93511">
            <w:pPr>
              <w:pStyle w:val="TableParagraph"/>
              <w:spacing w:before="15"/>
              <w:ind w:left="107"/>
            </w:pPr>
            <w:r>
              <w:t>Trust's staffing structure: agree</w:t>
            </w:r>
          </w:p>
        </w:tc>
        <w:tc>
          <w:tcPr>
            <w:tcW w:w="142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0" w:type="dxa"/>
            <w:tcBorders>
              <w:top w:val="single" w:sz="12" w:space="0" w:color="000000"/>
              <w:left w:val="single" w:sz="12" w:space="0" w:color="000000"/>
            </w:tcBorders>
          </w:tcPr>
          <w:p w:rsidR="00E93511" w:rsidRDefault="00E93511" w:rsidP="00E93511">
            <w:pPr>
              <w:pStyle w:val="TableParagraph"/>
              <w:spacing w:before="47"/>
              <w:ind w:left="589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25" w:type="dxa"/>
            <w:tcBorders>
              <w:top w:val="single" w:sz="12" w:space="0" w:color="000000"/>
            </w:tcBorders>
            <w:shd w:val="clear" w:color="auto" w:fill="C0E1EA"/>
          </w:tcPr>
          <w:p w:rsidR="00E93511" w:rsidRDefault="00E93511" w:rsidP="00E93511">
            <w:pPr>
              <w:pStyle w:val="TableParagraph"/>
              <w:spacing w:before="32"/>
              <w:ind w:left="124" w:right="114"/>
              <w:jc w:val="center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</w:p>
        </w:tc>
        <w:tc>
          <w:tcPr>
            <w:tcW w:w="1428" w:type="dxa"/>
            <w:tcBorders>
              <w:top w:val="single" w:sz="12" w:space="0" w:color="000000"/>
            </w:tcBorders>
            <w:shd w:val="clear" w:color="auto" w:fill="8495AF"/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3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8495AF"/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</w:tr>
      <w:tr w:rsidR="00E93511" w:rsidTr="003A0D13">
        <w:trPr>
          <w:trHeight w:val="394"/>
        </w:trPr>
        <w:tc>
          <w:tcPr>
            <w:tcW w:w="1419" w:type="dxa"/>
            <w:vMerge/>
            <w:tcBorders>
              <w:top w:val="nil"/>
              <w:bottom w:val="single" w:sz="18" w:space="0" w:color="000000"/>
              <w:right w:val="single" w:sz="12" w:space="0" w:color="000000"/>
            </w:tcBorders>
            <w:shd w:val="clear" w:color="auto" w:fill="DCDAED"/>
          </w:tcPr>
          <w:p w:rsidR="00E93511" w:rsidRDefault="00E93511" w:rsidP="00E93511">
            <w:pPr>
              <w:rPr>
                <w:sz w:val="2"/>
                <w:szCs w:val="2"/>
              </w:rPr>
            </w:pPr>
          </w:p>
        </w:tc>
        <w:tc>
          <w:tcPr>
            <w:tcW w:w="6350" w:type="dxa"/>
            <w:tcBorders>
              <w:left w:val="single" w:sz="12" w:space="0" w:color="000000"/>
              <w:right w:val="single" w:sz="12" w:space="0" w:color="000000"/>
            </w:tcBorders>
          </w:tcPr>
          <w:p w:rsidR="00E93511" w:rsidRDefault="00E93511" w:rsidP="00E93511">
            <w:pPr>
              <w:pStyle w:val="TableParagraph"/>
              <w:spacing w:before="8"/>
              <w:ind w:left="107"/>
            </w:pPr>
            <w:r>
              <w:t>School staffing structure: agree</w:t>
            </w:r>
          </w:p>
        </w:tc>
        <w:tc>
          <w:tcPr>
            <w:tcW w:w="1422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0" w:type="dxa"/>
            <w:tcBorders>
              <w:left w:val="single" w:sz="12" w:space="0" w:color="000000"/>
            </w:tcBorders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5" w:type="dxa"/>
            <w:shd w:val="clear" w:color="auto" w:fill="C0E1EA"/>
          </w:tcPr>
          <w:p w:rsidR="00E93511" w:rsidRDefault="00E93511" w:rsidP="00E93511">
            <w:pPr>
              <w:pStyle w:val="TableParagraph"/>
              <w:spacing w:before="27"/>
              <w:ind w:left="124" w:right="112"/>
              <w:jc w:val="center"/>
              <w:rPr>
                <w:sz w:val="28"/>
              </w:rPr>
            </w:pPr>
            <w:r>
              <w:rPr>
                <w:color w:val="FD31FD"/>
                <w:sz w:val="28"/>
              </w:rPr>
              <w:t>A&gt;</w:t>
            </w:r>
          </w:p>
        </w:tc>
        <w:tc>
          <w:tcPr>
            <w:tcW w:w="1428" w:type="dxa"/>
            <w:shd w:val="clear" w:color="auto" w:fill="C1D0DD"/>
          </w:tcPr>
          <w:p w:rsidR="00E93511" w:rsidRDefault="00E93511" w:rsidP="00E93511">
            <w:pPr>
              <w:pStyle w:val="TableParagraph"/>
              <w:spacing w:before="27"/>
              <w:ind w:left="25"/>
              <w:jc w:val="center"/>
              <w:rPr>
                <w:sz w:val="28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  <w:tc>
          <w:tcPr>
            <w:tcW w:w="1423" w:type="dxa"/>
            <w:tcBorders>
              <w:right w:val="single" w:sz="12" w:space="0" w:color="000000"/>
            </w:tcBorders>
            <w:shd w:val="clear" w:color="auto" w:fill="C1D0DD"/>
          </w:tcPr>
          <w:p w:rsidR="00E93511" w:rsidRDefault="00E93511" w:rsidP="00E93511">
            <w:pPr>
              <w:pStyle w:val="TableParagraph"/>
              <w:spacing w:before="40"/>
              <w:ind w:left="35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</w:tr>
      <w:tr w:rsidR="00E93511" w:rsidTr="003A0D13">
        <w:trPr>
          <w:trHeight w:val="975"/>
        </w:trPr>
        <w:tc>
          <w:tcPr>
            <w:tcW w:w="1419" w:type="dxa"/>
            <w:vMerge/>
            <w:tcBorders>
              <w:top w:val="nil"/>
              <w:bottom w:val="single" w:sz="18" w:space="0" w:color="000000"/>
              <w:right w:val="single" w:sz="12" w:space="0" w:color="000000"/>
            </w:tcBorders>
            <w:shd w:val="clear" w:color="auto" w:fill="DCDAED"/>
          </w:tcPr>
          <w:p w:rsidR="00E93511" w:rsidRDefault="00E93511" w:rsidP="00E93511">
            <w:pPr>
              <w:rPr>
                <w:sz w:val="2"/>
                <w:szCs w:val="2"/>
              </w:rPr>
            </w:pPr>
          </w:p>
        </w:tc>
        <w:tc>
          <w:tcPr>
            <w:tcW w:w="6350" w:type="dxa"/>
            <w:tcBorders>
              <w:left w:val="single" w:sz="12" w:space="0" w:color="000000"/>
              <w:right w:val="single" w:sz="12" w:space="0" w:color="000000"/>
            </w:tcBorders>
          </w:tcPr>
          <w:p w:rsidR="00E93511" w:rsidRDefault="00E93511" w:rsidP="00E93511">
            <w:pPr>
              <w:pStyle w:val="TableParagraph"/>
              <w:spacing w:before="8" w:line="259" w:lineRule="auto"/>
              <w:ind w:left="107" w:right="83"/>
            </w:pPr>
            <w:r>
              <w:t xml:space="preserve">Appeals: Complaints, readmissions, Disciplinary, Grievance </w:t>
            </w:r>
          </w:p>
        </w:tc>
        <w:tc>
          <w:tcPr>
            <w:tcW w:w="1422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 w:rsidR="00E93511" w:rsidRDefault="00E93511" w:rsidP="00E93511">
            <w:pPr>
              <w:pStyle w:val="TableParagraph"/>
              <w:spacing w:before="1"/>
              <w:rPr>
                <w:rFonts w:ascii="Calibri"/>
                <w:sz w:val="27"/>
              </w:rPr>
            </w:pPr>
          </w:p>
          <w:p w:rsidR="00E93511" w:rsidRDefault="00E93511" w:rsidP="00E93511">
            <w:pPr>
              <w:pStyle w:val="TableParagraph"/>
              <w:ind w:left="5"/>
              <w:jc w:val="center"/>
              <w:rPr>
                <w:rFonts w:ascii="Wingdings" w:hAnsi="Wingdings"/>
                <w:b/>
                <w:sz w:val="28"/>
              </w:rPr>
            </w:pPr>
          </w:p>
        </w:tc>
        <w:tc>
          <w:tcPr>
            <w:tcW w:w="1420" w:type="dxa"/>
            <w:tcBorders>
              <w:left w:val="single" w:sz="12" w:space="0" w:color="000000"/>
            </w:tcBorders>
          </w:tcPr>
          <w:p w:rsidR="00E93511" w:rsidRDefault="00E93511" w:rsidP="00E93511">
            <w:pPr>
              <w:pStyle w:val="TableParagraph"/>
              <w:spacing w:before="1"/>
              <w:rPr>
                <w:rFonts w:ascii="Calibri"/>
                <w:sz w:val="27"/>
              </w:rPr>
            </w:pPr>
          </w:p>
          <w:p w:rsidR="00E93511" w:rsidRDefault="00E93511" w:rsidP="00E93511">
            <w:pPr>
              <w:pStyle w:val="TableParagraph"/>
              <w:ind w:left="589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25" w:type="dxa"/>
            <w:shd w:val="clear" w:color="auto" w:fill="C0E1EA"/>
          </w:tcPr>
          <w:p w:rsidR="00E93511" w:rsidRDefault="00E93511" w:rsidP="00E93511">
            <w:pPr>
              <w:pStyle w:val="TableParagraph"/>
              <w:rPr>
                <w:rFonts w:ascii="Calibri"/>
                <w:sz w:val="26"/>
              </w:rPr>
            </w:pPr>
          </w:p>
          <w:p w:rsidR="00E93511" w:rsidRDefault="00E93511" w:rsidP="00E93511">
            <w:pPr>
              <w:pStyle w:val="TableParagraph"/>
              <w:ind w:left="124" w:right="107"/>
              <w:jc w:val="center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  <w:r>
              <w:rPr>
                <w:color w:val="FD31FD"/>
                <w:sz w:val="28"/>
              </w:rPr>
              <w:t>&gt;</w:t>
            </w:r>
          </w:p>
        </w:tc>
        <w:tc>
          <w:tcPr>
            <w:tcW w:w="1428" w:type="dxa"/>
            <w:shd w:val="clear" w:color="auto" w:fill="C1D0DD"/>
          </w:tcPr>
          <w:p w:rsidR="00E93511" w:rsidRDefault="00E93511" w:rsidP="00E93511">
            <w:pPr>
              <w:pStyle w:val="TableParagraph"/>
              <w:spacing w:before="1"/>
              <w:rPr>
                <w:rFonts w:ascii="Calibri"/>
                <w:sz w:val="27"/>
              </w:rPr>
            </w:pPr>
          </w:p>
          <w:p w:rsidR="00E93511" w:rsidRDefault="00E93511" w:rsidP="00E93511">
            <w:pPr>
              <w:pStyle w:val="TableParagraph"/>
              <w:ind w:left="20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  <w:tc>
          <w:tcPr>
            <w:tcW w:w="1423" w:type="dxa"/>
            <w:tcBorders>
              <w:right w:val="single" w:sz="12" w:space="0" w:color="000000"/>
            </w:tcBorders>
            <w:shd w:val="clear" w:color="auto" w:fill="C1D0DD"/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</w:tr>
      <w:tr w:rsidR="00E93511" w:rsidTr="003A0D13">
        <w:trPr>
          <w:trHeight w:val="394"/>
        </w:trPr>
        <w:tc>
          <w:tcPr>
            <w:tcW w:w="1419" w:type="dxa"/>
            <w:vMerge/>
            <w:tcBorders>
              <w:top w:val="nil"/>
              <w:bottom w:val="single" w:sz="18" w:space="0" w:color="000000"/>
              <w:right w:val="single" w:sz="12" w:space="0" w:color="000000"/>
            </w:tcBorders>
            <w:shd w:val="clear" w:color="auto" w:fill="DCDAED"/>
          </w:tcPr>
          <w:p w:rsidR="00E93511" w:rsidRDefault="00E93511" w:rsidP="00E93511">
            <w:pPr>
              <w:rPr>
                <w:sz w:val="2"/>
                <w:szCs w:val="2"/>
              </w:rPr>
            </w:pPr>
          </w:p>
        </w:tc>
        <w:tc>
          <w:tcPr>
            <w:tcW w:w="6350" w:type="dxa"/>
            <w:tcBorders>
              <w:left w:val="single" w:sz="12" w:space="0" w:color="000000"/>
              <w:right w:val="single" w:sz="12" w:space="0" w:color="000000"/>
            </w:tcBorders>
          </w:tcPr>
          <w:p w:rsidR="00E93511" w:rsidRDefault="00E93511" w:rsidP="00E93511">
            <w:pPr>
              <w:pStyle w:val="TableParagraph"/>
              <w:spacing w:before="8"/>
              <w:ind w:left="107"/>
            </w:pPr>
            <w:r>
              <w:t xml:space="preserve">Appeals: Performance related pay </w:t>
            </w:r>
          </w:p>
        </w:tc>
        <w:tc>
          <w:tcPr>
            <w:tcW w:w="1422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0" w:type="dxa"/>
            <w:tcBorders>
              <w:left w:val="single" w:sz="12" w:space="0" w:color="000000"/>
            </w:tcBorders>
          </w:tcPr>
          <w:p w:rsidR="00E93511" w:rsidRDefault="00E93511" w:rsidP="00E93511">
            <w:pPr>
              <w:pStyle w:val="TableParagraph"/>
              <w:spacing w:before="40"/>
              <w:ind w:left="589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25" w:type="dxa"/>
            <w:shd w:val="clear" w:color="auto" w:fill="C0E1EA"/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8" w:type="dxa"/>
            <w:shd w:val="clear" w:color="auto" w:fill="C1D0DD"/>
          </w:tcPr>
          <w:p w:rsidR="00E93511" w:rsidRDefault="00E93511" w:rsidP="00E93511">
            <w:pPr>
              <w:pStyle w:val="TableParagraph"/>
              <w:spacing w:before="40"/>
              <w:ind w:left="20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  <w:tc>
          <w:tcPr>
            <w:tcW w:w="1423" w:type="dxa"/>
            <w:tcBorders>
              <w:right w:val="single" w:sz="12" w:space="0" w:color="000000"/>
            </w:tcBorders>
            <w:shd w:val="clear" w:color="auto" w:fill="C1D0DD"/>
          </w:tcPr>
          <w:p w:rsidR="00E93511" w:rsidRDefault="00E93511" w:rsidP="00E93511">
            <w:pPr>
              <w:pStyle w:val="TableParagraph"/>
              <w:spacing w:before="27"/>
              <w:ind w:left="549" w:right="515"/>
              <w:jc w:val="center"/>
              <w:rPr>
                <w:sz w:val="28"/>
              </w:rPr>
            </w:pPr>
            <w:r>
              <w:rPr>
                <w:color w:val="FD31FD"/>
                <w:sz w:val="28"/>
              </w:rPr>
              <w:t>&lt;A</w:t>
            </w:r>
          </w:p>
        </w:tc>
      </w:tr>
      <w:tr w:rsidR="00E93511" w:rsidTr="003A0D13">
        <w:trPr>
          <w:trHeight w:val="413"/>
        </w:trPr>
        <w:tc>
          <w:tcPr>
            <w:tcW w:w="1419" w:type="dxa"/>
            <w:vMerge/>
            <w:tcBorders>
              <w:top w:val="nil"/>
              <w:bottom w:val="single" w:sz="18" w:space="0" w:color="000000"/>
              <w:right w:val="single" w:sz="12" w:space="0" w:color="000000"/>
            </w:tcBorders>
            <w:shd w:val="clear" w:color="auto" w:fill="DCDAED"/>
          </w:tcPr>
          <w:p w:rsidR="00E93511" w:rsidRDefault="00E93511" w:rsidP="00E93511">
            <w:pPr>
              <w:rPr>
                <w:sz w:val="2"/>
                <w:szCs w:val="2"/>
              </w:rPr>
            </w:pPr>
          </w:p>
        </w:tc>
        <w:tc>
          <w:tcPr>
            <w:tcW w:w="6350" w:type="dxa"/>
            <w:tcBorders>
              <w:left w:val="single" w:sz="12" w:space="0" w:color="000000"/>
              <w:bottom w:val="single" w:sz="18" w:space="0" w:color="000000"/>
              <w:right w:val="single" w:sz="12" w:space="0" w:color="000000"/>
            </w:tcBorders>
          </w:tcPr>
          <w:p w:rsidR="00E93511" w:rsidRDefault="00E93511" w:rsidP="00E93511">
            <w:pPr>
              <w:pStyle w:val="TableParagraph"/>
              <w:spacing w:before="8"/>
              <w:ind w:left="107"/>
            </w:pPr>
            <w:r>
              <w:t xml:space="preserve">Staff </w:t>
            </w:r>
            <w:proofErr w:type="gramStart"/>
            <w:r>
              <w:t>Management :</w:t>
            </w:r>
            <w:proofErr w:type="gramEnd"/>
            <w:r>
              <w:t xml:space="preserve"> Appoint and Dismiss (including going to advert)</w:t>
            </w:r>
          </w:p>
        </w:tc>
        <w:tc>
          <w:tcPr>
            <w:tcW w:w="1422" w:type="dxa"/>
            <w:tcBorders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F1F1F1"/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0" w:type="dxa"/>
            <w:tcBorders>
              <w:left w:val="single" w:sz="12" w:space="0" w:color="000000"/>
              <w:bottom w:val="single" w:sz="18" w:space="0" w:color="000000"/>
            </w:tcBorders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5" w:type="dxa"/>
            <w:tcBorders>
              <w:bottom w:val="single" w:sz="18" w:space="0" w:color="000000"/>
            </w:tcBorders>
            <w:shd w:val="clear" w:color="auto" w:fill="C0E1EA"/>
          </w:tcPr>
          <w:p w:rsidR="00E93511" w:rsidRDefault="00E93511" w:rsidP="00E93511">
            <w:pPr>
              <w:pStyle w:val="TableParagraph"/>
              <w:spacing w:before="40"/>
              <w:ind w:left="11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28" w:type="dxa"/>
            <w:tcBorders>
              <w:bottom w:val="single" w:sz="18" w:space="0" w:color="000000"/>
            </w:tcBorders>
            <w:shd w:val="clear" w:color="auto" w:fill="C1D0DD"/>
            <w:vAlign w:val="center"/>
          </w:tcPr>
          <w:p w:rsidR="00E93511" w:rsidRDefault="00E93511" w:rsidP="00E93511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  <w:tc>
          <w:tcPr>
            <w:tcW w:w="1423" w:type="dxa"/>
            <w:tcBorders>
              <w:bottom w:val="single" w:sz="18" w:space="0" w:color="000000"/>
              <w:right w:val="single" w:sz="12" w:space="0" w:color="000000"/>
            </w:tcBorders>
            <w:shd w:val="clear" w:color="auto" w:fill="C1D0DD"/>
          </w:tcPr>
          <w:p w:rsidR="00E93511" w:rsidRDefault="00E93511" w:rsidP="00E93511">
            <w:pPr>
              <w:pStyle w:val="TableParagraph"/>
              <w:spacing w:before="27"/>
              <w:ind w:left="549" w:right="515"/>
              <w:jc w:val="center"/>
              <w:rPr>
                <w:sz w:val="28"/>
              </w:rPr>
            </w:pPr>
            <w:r>
              <w:rPr>
                <w:color w:val="FD31FD"/>
                <w:sz w:val="28"/>
              </w:rPr>
              <w:t>&lt;A</w:t>
            </w:r>
          </w:p>
        </w:tc>
      </w:tr>
      <w:tr w:rsidR="00E93511" w:rsidTr="00052CBB">
        <w:trPr>
          <w:trHeight w:val="350"/>
        </w:trPr>
        <w:tc>
          <w:tcPr>
            <w:tcW w:w="14887" w:type="dxa"/>
            <w:gridSpan w:val="7"/>
            <w:tcBorders>
              <w:top w:val="single" w:sz="18" w:space="0" w:color="000000"/>
              <w:left w:val="single" w:sz="12" w:space="0" w:color="000000"/>
              <w:bottom w:val="single" w:sz="34" w:space="0" w:color="000000"/>
              <w:right w:val="single" w:sz="12" w:space="0" w:color="000000"/>
            </w:tcBorders>
            <w:shd w:val="clear" w:color="auto" w:fill="FFC000"/>
          </w:tcPr>
          <w:p w:rsidR="00E93511" w:rsidRPr="00052CBB" w:rsidRDefault="00E93511" w:rsidP="00E93511">
            <w:pPr>
              <w:pStyle w:val="TableParagraph"/>
              <w:spacing w:line="330" w:lineRule="exact"/>
              <w:ind w:left="5995" w:right="5967"/>
              <w:jc w:val="center"/>
              <w:rPr>
                <w:b/>
                <w:sz w:val="28"/>
              </w:rPr>
            </w:pPr>
            <w:r w:rsidRPr="00052CBB">
              <w:rPr>
                <w:b/>
                <w:sz w:val="28"/>
              </w:rPr>
              <w:t>Holding to account</w:t>
            </w:r>
          </w:p>
        </w:tc>
      </w:tr>
      <w:tr w:rsidR="00E93511" w:rsidTr="003A0D13">
        <w:trPr>
          <w:trHeight w:val="690"/>
        </w:trPr>
        <w:tc>
          <w:tcPr>
            <w:tcW w:w="1419" w:type="dxa"/>
            <w:vMerge w:val="restart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D1EAF7"/>
          </w:tcPr>
          <w:p w:rsidR="00E93511" w:rsidRDefault="00E93511" w:rsidP="00E93511">
            <w:pPr>
              <w:pStyle w:val="TableParagraph"/>
              <w:rPr>
                <w:rFonts w:ascii="Calibri"/>
                <w:sz w:val="28"/>
              </w:rPr>
            </w:pPr>
          </w:p>
          <w:p w:rsidR="00E93511" w:rsidRDefault="00E93511" w:rsidP="00E93511">
            <w:pPr>
              <w:pStyle w:val="TableParagraph"/>
              <w:rPr>
                <w:rFonts w:ascii="Calibri"/>
                <w:sz w:val="28"/>
              </w:rPr>
            </w:pPr>
          </w:p>
          <w:p w:rsidR="00E93511" w:rsidRDefault="00E93511" w:rsidP="00E93511">
            <w:pPr>
              <w:pStyle w:val="TableParagraph"/>
              <w:rPr>
                <w:rFonts w:ascii="Calibri"/>
                <w:sz w:val="28"/>
              </w:rPr>
            </w:pPr>
          </w:p>
          <w:p w:rsidR="00E93511" w:rsidRDefault="00E93511" w:rsidP="00E93511">
            <w:pPr>
              <w:pStyle w:val="TableParagraph"/>
              <w:spacing w:before="1"/>
              <w:rPr>
                <w:rFonts w:ascii="Calibri"/>
                <w:sz w:val="31"/>
              </w:rPr>
            </w:pPr>
          </w:p>
          <w:p w:rsidR="00E93511" w:rsidRDefault="00E93511" w:rsidP="00E93511">
            <w:pPr>
              <w:pStyle w:val="TableParagraph"/>
              <w:ind w:left="258" w:right="79" w:hanging="135"/>
              <w:rPr>
                <w:sz w:val="28"/>
              </w:rPr>
            </w:pPr>
            <w:r w:rsidRPr="00E93511">
              <w:rPr>
                <w:sz w:val="28"/>
              </w:rPr>
              <w:t>Holding to account</w:t>
            </w:r>
          </w:p>
        </w:tc>
        <w:tc>
          <w:tcPr>
            <w:tcW w:w="6350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3511" w:rsidRDefault="00E93511" w:rsidP="00E93511">
            <w:pPr>
              <w:pStyle w:val="TableParagraph"/>
              <w:spacing w:before="5" w:line="259" w:lineRule="auto"/>
              <w:ind w:left="107" w:right="236"/>
            </w:pPr>
            <w:r>
              <w:t>Auditing and reporting arrangements for matters of compliance (</w:t>
            </w:r>
            <w:proofErr w:type="spellStart"/>
            <w:r>
              <w:t>eg</w:t>
            </w:r>
            <w:proofErr w:type="spellEnd"/>
            <w:r>
              <w:t xml:space="preserve"> safeguarding, H&amp;S, employment): agree</w:t>
            </w:r>
          </w:p>
        </w:tc>
        <w:tc>
          <w:tcPr>
            <w:tcW w:w="1422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0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</w:tcBorders>
          </w:tcPr>
          <w:p w:rsidR="00E93511" w:rsidRDefault="00E93511" w:rsidP="00E93511">
            <w:pPr>
              <w:pStyle w:val="TableParagraph"/>
              <w:spacing w:before="183"/>
              <w:ind w:left="589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25" w:type="dxa"/>
            <w:tcBorders>
              <w:top w:val="single" w:sz="18" w:space="0" w:color="000000"/>
              <w:bottom w:val="single" w:sz="12" w:space="0" w:color="000000"/>
            </w:tcBorders>
            <w:shd w:val="clear" w:color="auto" w:fill="C0E1EA"/>
          </w:tcPr>
          <w:p w:rsidR="00E93511" w:rsidRDefault="00E93511" w:rsidP="00E93511">
            <w:pPr>
              <w:pStyle w:val="TableParagraph"/>
              <w:spacing w:before="168"/>
              <w:ind w:left="124" w:right="107"/>
              <w:jc w:val="center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  <w:r>
              <w:rPr>
                <w:color w:val="FD31FD"/>
                <w:sz w:val="28"/>
              </w:rPr>
              <w:t>&gt;</w:t>
            </w:r>
          </w:p>
        </w:tc>
        <w:tc>
          <w:tcPr>
            <w:tcW w:w="1428" w:type="dxa"/>
            <w:tcBorders>
              <w:top w:val="single" w:sz="18" w:space="0" w:color="000000"/>
              <w:bottom w:val="single" w:sz="12" w:space="0" w:color="000000"/>
            </w:tcBorders>
            <w:shd w:val="clear" w:color="auto" w:fill="C1D0DD"/>
          </w:tcPr>
          <w:p w:rsidR="00E93511" w:rsidRDefault="00E93511" w:rsidP="00E93511">
            <w:pPr>
              <w:pStyle w:val="TableParagraph"/>
              <w:spacing w:before="183"/>
              <w:ind w:left="20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  <w:tc>
          <w:tcPr>
            <w:tcW w:w="1423" w:type="dxa"/>
            <w:tcBorders>
              <w:top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C1D0DD"/>
          </w:tcPr>
          <w:p w:rsidR="00E93511" w:rsidRDefault="00E93511" w:rsidP="00E93511">
            <w:pPr>
              <w:pStyle w:val="TableParagraph"/>
              <w:spacing w:before="168"/>
              <w:ind w:left="40"/>
              <w:jc w:val="center"/>
              <w:rPr>
                <w:sz w:val="28"/>
              </w:rPr>
            </w:pPr>
            <w:r>
              <w:rPr>
                <w:color w:val="FD31FD"/>
                <w:sz w:val="28"/>
              </w:rPr>
              <w:t>A</w:t>
            </w:r>
          </w:p>
        </w:tc>
      </w:tr>
      <w:tr w:rsidR="00E93511" w:rsidTr="003A0D13">
        <w:trPr>
          <w:trHeight w:val="394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D1EAF7"/>
          </w:tcPr>
          <w:p w:rsidR="00E93511" w:rsidRDefault="00E93511" w:rsidP="00E93511">
            <w:pPr>
              <w:rPr>
                <w:sz w:val="2"/>
                <w:szCs w:val="2"/>
              </w:rPr>
            </w:pPr>
          </w:p>
        </w:tc>
        <w:tc>
          <w:tcPr>
            <w:tcW w:w="63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3511" w:rsidRDefault="00E93511" w:rsidP="00E93511">
            <w:pPr>
              <w:pStyle w:val="TableParagraph"/>
              <w:spacing w:line="267" w:lineRule="exact"/>
              <w:ind w:left="107"/>
            </w:pPr>
            <w:r>
              <w:t>Reporting arrangements for progress on key priorities: agree</w:t>
            </w:r>
          </w:p>
        </w:tc>
        <w:tc>
          <w:tcPr>
            <w:tcW w:w="14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E93511" w:rsidRDefault="00E93511" w:rsidP="00E93511">
            <w:pPr>
              <w:pStyle w:val="TableParagraph"/>
              <w:spacing w:before="31"/>
              <w:ind w:left="589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2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E1EA"/>
          </w:tcPr>
          <w:p w:rsidR="00E93511" w:rsidRDefault="00E93511" w:rsidP="00E93511">
            <w:pPr>
              <w:pStyle w:val="TableParagraph"/>
              <w:spacing w:before="18"/>
              <w:ind w:left="124" w:right="107"/>
              <w:jc w:val="center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  <w:r>
              <w:rPr>
                <w:color w:val="FD31FD"/>
                <w:sz w:val="28"/>
              </w:rPr>
              <w:t>&gt;</w:t>
            </w:r>
          </w:p>
        </w:tc>
        <w:tc>
          <w:tcPr>
            <w:tcW w:w="142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9E1F3"/>
          </w:tcPr>
          <w:p w:rsidR="00E93511" w:rsidRDefault="00E93511" w:rsidP="00E93511">
            <w:pPr>
              <w:pStyle w:val="TableParagraph"/>
              <w:spacing w:before="31"/>
              <w:ind w:left="20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  <w:tc>
          <w:tcPr>
            <w:tcW w:w="1423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E1F3"/>
          </w:tcPr>
          <w:p w:rsidR="00E93511" w:rsidRDefault="00E93511" w:rsidP="00E93511">
            <w:pPr>
              <w:pStyle w:val="TableParagraph"/>
              <w:spacing w:before="18"/>
              <w:ind w:left="40"/>
              <w:jc w:val="center"/>
              <w:rPr>
                <w:sz w:val="28"/>
              </w:rPr>
            </w:pPr>
            <w:r>
              <w:rPr>
                <w:color w:val="FD31FD"/>
                <w:sz w:val="28"/>
              </w:rPr>
              <w:t>A</w:t>
            </w:r>
          </w:p>
        </w:tc>
      </w:tr>
      <w:tr w:rsidR="00E93511" w:rsidTr="003A0D13">
        <w:trPr>
          <w:trHeight w:val="684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D1EAF7"/>
          </w:tcPr>
          <w:p w:rsidR="00E93511" w:rsidRDefault="00E93511" w:rsidP="00E93511">
            <w:pPr>
              <w:rPr>
                <w:sz w:val="2"/>
                <w:szCs w:val="2"/>
              </w:rPr>
            </w:pPr>
          </w:p>
        </w:tc>
        <w:tc>
          <w:tcPr>
            <w:tcW w:w="63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3511" w:rsidRDefault="00E93511" w:rsidP="00E93511">
            <w:pPr>
              <w:pStyle w:val="TableParagraph"/>
              <w:spacing w:line="259" w:lineRule="auto"/>
              <w:ind w:left="107" w:right="269"/>
            </w:pPr>
            <w:r>
              <w:t xml:space="preserve">Performance management of the Executive Principal </w:t>
            </w:r>
          </w:p>
        </w:tc>
        <w:tc>
          <w:tcPr>
            <w:tcW w:w="14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E93511" w:rsidRDefault="00E93511" w:rsidP="00E93511">
            <w:pPr>
              <w:pStyle w:val="TableParagraph"/>
              <w:spacing w:before="177"/>
              <w:ind w:left="589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2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E1EA"/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8495AF"/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3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495AF"/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</w:tr>
      <w:tr w:rsidR="00E93511" w:rsidTr="003A0D13">
        <w:trPr>
          <w:trHeight w:val="396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D1EAF7"/>
          </w:tcPr>
          <w:p w:rsidR="00E93511" w:rsidRDefault="00E93511" w:rsidP="00E93511">
            <w:pPr>
              <w:rPr>
                <w:sz w:val="2"/>
                <w:szCs w:val="2"/>
              </w:rPr>
            </w:pPr>
          </w:p>
        </w:tc>
        <w:tc>
          <w:tcPr>
            <w:tcW w:w="63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3511" w:rsidRDefault="00E93511" w:rsidP="00E93511">
            <w:pPr>
              <w:pStyle w:val="TableParagraph"/>
              <w:spacing w:line="267" w:lineRule="exact"/>
              <w:ind w:left="107"/>
            </w:pPr>
            <w:r>
              <w:t xml:space="preserve">Performance management of </w:t>
            </w:r>
            <w:proofErr w:type="gramStart"/>
            <w:r>
              <w:t>Headteacher :</w:t>
            </w:r>
            <w:proofErr w:type="gramEnd"/>
            <w:r>
              <w:t xml:space="preserve"> undertake</w:t>
            </w:r>
          </w:p>
        </w:tc>
        <w:tc>
          <w:tcPr>
            <w:tcW w:w="14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E1EA"/>
          </w:tcPr>
          <w:p w:rsidR="00E93511" w:rsidRDefault="00E93511" w:rsidP="00E93511">
            <w:pPr>
              <w:pStyle w:val="TableParagraph"/>
              <w:spacing w:before="30"/>
              <w:ind w:left="11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2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9E1F3"/>
          </w:tcPr>
          <w:p w:rsidR="00E93511" w:rsidRDefault="00E93511" w:rsidP="00E93511">
            <w:pPr>
              <w:pStyle w:val="TableParagraph"/>
              <w:spacing w:before="18"/>
              <w:ind w:left="549" w:right="530"/>
              <w:jc w:val="center"/>
              <w:rPr>
                <w:sz w:val="28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  <w:tc>
          <w:tcPr>
            <w:tcW w:w="1423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E1F3"/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</w:tr>
      <w:tr w:rsidR="00E93511" w:rsidTr="003A0D13">
        <w:trPr>
          <w:trHeight w:val="557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D1EAF7"/>
          </w:tcPr>
          <w:p w:rsidR="00E93511" w:rsidRDefault="00E93511" w:rsidP="00E93511">
            <w:pPr>
              <w:rPr>
                <w:sz w:val="2"/>
                <w:szCs w:val="2"/>
              </w:rPr>
            </w:pPr>
          </w:p>
        </w:tc>
        <w:tc>
          <w:tcPr>
            <w:tcW w:w="63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3511" w:rsidRDefault="00E93511" w:rsidP="00E93511">
            <w:pPr>
              <w:pStyle w:val="TableParagraph"/>
              <w:spacing w:line="267" w:lineRule="exact"/>
              <w:ind w:left="107"/>
            </w:pPr>
            <w:r>
              <w:t>Director monitoring: agree arrangements</w:t>
            </w:r>
          </w:p>
        </w:tc>
        <w:tc>
          <w:tcPr>
            <w:tcW w:w="14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E93511" w:rsidRDefault="00E93511" w:rsidP="00E93511">
            <w:pPr>
              <w:pStyle w:val="TableParagraph"/>
              <w:spacing w:before="112"/>
              <w:ind w:left="589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2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E1EA"/>
          </w:tcPr>
          <w:p w:rsidR="00E93511" w:rsidRDefault="00E93511" w:rsidP="00E93511">
            <w:pPr>
              <w:pStyle w:val="TableParagraph"/>
              <w:spacing w:before="97"/>
              <w:ind w:left="124" w:right="114"/>
              <w:jc w:val="center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</w:p>
        </w:tc>
        <w:tc>
          <w:tcPr>
            <w:tcW w:w="142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8495AF"/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3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495AF"/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</w:tr>
      <w:tr w:rsidR="00E93511" w:rsidTr="003A0D13">
        <w:trPr>
          <w:trHeight w:val="562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D1EAF7"/>
          </w:tcPr>
          <w:p w:rsidR="00E93511" w:rsidRDefault="00E93511" w:rsidP="00E93511">
            <w:pPr>
              <w:rPr>
                <w:sz w:val="2"/>
                <w:szCs w:val="2"/>
              </w:rPr>
            </w:pPr>
          </w:p>
        </w:tc>
        <w:tc>
          <w:tcPr>
            <w:tcW w:w="6350" w:type="dxa"/>
            <w:tcBorders>
              <w:top w:val="single" w:sz="12" w:space="0" w:color="000000"/>
              <w:bottom w:val="single" w:sz="18" w:space="0" w:color="000000"/>
              <w:right w:val="single" w:sz="12" w:space="0" w:color="000000"/>
            </w:tcBorders>
          </w:tcPr>
          <w:p w:rsidR="00E93511" w:rsidRDefault="00E93511" w:rsidP="00E93511">
            <w:pPr>
              <w:pStyle w:val="TableParagraph"/>
              <w:spacing w:before="17"/>
              <w:ind w:left="117"/>
            </w:pPr>
            <w:r>
              <w:t>LGB member monitoring: agree arrangements</w:t>
            </w:r>
          </w:p>
        </w:tc>
        <w:tc>
          <w:tcPr>
            <w:tcW w:w="1422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F1F1F1"/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0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</w:tcBorders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5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0E1EA"/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8" w:type="dxa"/>
            <w:tcBorders>
              <w:top w:val="single" w:sz="12" w:space="0" w:color="000000"/>
              <w:bottom w:val="single" w:sz="18" w:space="0" w:color="000000"/>
            </w:tcBorders>
            <w:shd w:val="clear" w:color="auto" w:fill="C1D0DD"/>
          </w:tcPr>
          <w:p w:rsidR="00E93511" w:rsidRDefault="00E93511" w:rsidP="00E93511">
            <w:pPr>
              <w:pStyle w:val="TableParagraph"/>
              <w:spacing w:before="122"/>
              <w:ind w:left="20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  <w:tc>
          <w:tcPr>
            <w:tcW w:w="1423" w:type="dxa"/>
            <w:tcBorders>
              <w:top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C1D0DD"/>
          </w:tcPr>
          <w:p w:rsidR="00E93511" w:rsidRDefault="00E93511" w:rsidP="00E93511">
            <w:pPr>
              <w:pStyle w:val="TableParagraph"/>
              <w:spacing w:before="107"/>
              <w:ind w:left="40"/>
              <w:jc w:val="center"/>
              <w:rPr>
                <w:sz w:val="28"/>
              </w:rPr>
            </w:pPr>
            <w:r>
              <w:rPr>
                <w:color w:val="FD31FD"/>
                <w:sz w:val="28"/>
              </w:rPr>
              <w:t>A</w:t>
            </w:r>
          </w:p>
        </w:tc>
      </w:tr>
      <w:tr w:rsidR="00E93511" w:rsidTr="00052CBB">
        <w:trPr>
          <w:trHeight w:val="399"/>
        </w:trPr>
        <w:tc>
          <w:tcPr>
            <w:tcW w:w="14887" w:type="dxa"/>
            <w:gridSpan w:val="7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FFC000"/>
          </w:tcPr>
          <w:p w:rsidR="00E93511" w:rsidRPr="00052CBB" w:rsidRDefault="00E93511" w:rsidP="00E93511">
            <w:pPr>
              <w:pStyle w:val="TableParagraph"/>
              <w:spacing w:before="30"/>
              <w:ind w:left="5997" w:right="5967"/>
              <w:jc w:val="center"/>
              <w:rPr>
                <w:b/>
                <w:sz w:val="28"/>
              </w:rPr>
            </w:pPr>
            <w:r w:rsidRPr="00052CBB">
              <w:rPr>
                <w:b/>
                <w:sz w:val="28"/>
              </w:rPr>
              <w:t>Ensuring financial probity</w:t>
            </w:r>
          </w:p>
        </w:tc>
      </w:tr>
      <w:tr w:rsidR="00E93511" w:rsidTr="003A0D13">
        <w:trPr>
          <w:trHeight w:val="720"/>
        </w:trPr>
        <w:tc>
          <w:tcPr>
            <w:tcW w:w="1419" w:type="dxa"/>
            <w:tcBorders>
              <w:top w:val="single" w:sz="18" w:space="0" w:color="000000"/>
              <w:left w:val="single" w:sz="12" w:space="0" w:color="000000"/>
              <w:right w:val="single" w:sz="12" w:space="0" w:color="000000"/>
            </w:tcBorders>
            <w:shd w:val="clear" w:color="auto" w:fill="E2EBDF"/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50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3511" w:rsidRDefault="00E93511" w:rsidP="00E93511">
            <w:pPr>
              <w:pStyle w:val="TableParagraph"/>
              <w:spacing w:before="24" w:line="259" w:lineRule="auto"/>
              <w:ind w:left="107" w:right="695"/>
            </w:pPr>
            <w:r>
              <w:t>Chief financial officer for delivery of trusts detailed accounting processes: appoint</w:t>
            </w:r>
          </w:p>
        </w:tc>
        <w:tc>
          <w:tcPr>
            <w:tcW w:w="1422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0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</w:tcBorders>
          </w:tcPr>
          <w:p w:rsidR="00E93511" w:rsidRDefault="00E93511" w:rsidP="00E93511">
            <w:pPr>
              <w:pStyle w:val="TableParagraph"/>
              <w:spacing w:before="203"/>
              <w:ind w:left="616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25" w:type="dxa"/>
            <w:tcBorders>
              <w:top w:val="single" w:sz="18" w:space="0" w:color="000000"/>
              <w:bottom w:val="single" w:sz="12" w:space="0" w:color="000000"/>
            </w:tcBorders>
            <w:shd w:val="clear" w:color="auto" w:fill="C0E1EA"/>
          </w:tcPr>
          <w:p w:rsidR="00E93511" w:rsidRDefault="00E93511" w:rsidP="00E93511">
            <w:pPr>
              <w:pStyle w:val="TableParagraph"/>
              <w:spacing w:before="188"/>
              <w:ind w:left="124" w:right="70"/>
              <w:jc w:val="center"/>
              <w:rPr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28" w:type="dxa"/>
            <w:tcBorders>
              <w:top w:val="single" w:sz="18" w:space="0" w:color="000000"/>
              <w:bottom w:val="single" w:sz="12" w:space="0" w:color="000000"/>
            </w:tcBorders>
            <w:shd w:val="clear" w:color="auto" w:fill="8495AF"/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3" w:type="dxa"/>
            <w:tcBorders>
              <w:top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8495AF"/>
          </w:tcPr>
          <w:p w:rsidR="00E93511" w:rsidRDefault="00E93511" w:rsidP="00E93511">
            <w:pPr>
              <w:pStyle w:val="TableParagraph"/>
              <w:rPr>
                <w:rFonts w:ascii="Times New Roman"/>
              </w:rPr>
            </w:pPr>
          </w:p>
        </w:tc>
      </w:tr>
    </w:tbl>
    <w:p w:rsidR="000D6EC7" w:rsidRDefault="000D6EC7" w:rsidP="000D6EC7">
      <w:pPr>
        <w:rPr>
          <w:rFonts w:ascii="Times New Roman"/>
        </w:rPr>
        <w:sectPr w:rsidR="000D6EC7">
          <w:pgSz w:w="16840" w:h="11910" w:orient="landscape"/>
          <w:pgMar w:top="1100" w:right="680" w:bottom="1120" w:left="1020" w:header="0" w:footer="923" w:gutter="0"/>
          <w:cols w:space="720"/>
        </w:sectPr>
      </w:pPr>
    </w:p>
    <w:p w:rsidR="000D6EC7" w:rsidRDefault="000D6EC7" w:rsidP="000D6EC7">
      <w:pPr>
        <w:pStyle w:val="BodyText"/>
        <w:spacing w:before="5"/>
        <w:ind w:left="0"/>
        <w:rPr>
          <w:rFonts w:ascii="Calibri"/>
          <w:sz w:val="8"/>
        </w:rPr>
      </w:pPr>
    </w:p>
    <w:tbl>
      <w:tblPr>
        <w:tblW w:w="14891" w:type="dxa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9"/>
        <w:gridCol w:w="5946"/>
        <w:gridCol w:w="1418"/>
        <w:gridCol w:w="1559"/>
        <w:gridCol w:w="1708"/>
        <w:gridCol w:w="1417"/>
        <w:gridCol w:w="1424"/>
      </w:tblGrid>
      <w:tr w:rsidR="000D6EC7" w:rsidTr="00E93511">
        <w:trPr>
          <w:trHeight w:val="481"/>
        </w:trPr>
        <w:tc>
          <w:tcPr>
            <w:tcW w:w="1419" w:type="dxa"/>
            <w:vMerge w:val="restart"/>
            <w:tcBorders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1F4E79"/>
          </w:tcPr>
          <w:p w:rsidR="000D6EC7" w:rsidRDefault="000D6EC7" w:rsidP="003A0D13">
            <w:pPr>
              <w:pStyle w:val="TableParagraph"/>
              <w:spacing w:before="5"/>
              <w:rPr>
                <w:rFonts w:ascii="Calibri"/>
                <w:sz w:val="33"/>
              </w:rPr>
            </w:pPr>
          </w:p>
          <w:p w:rsidR="000D6EC7" w:rsidRDefault="000D6EC7" w:rsidP="003A0D13">
            <w:pPr>
              <w:pStyle w:val="TableParagraph"/>
              <w:ind w:left="371"/>
              <w:rPr>
                <w:sz w:val="36"/>
              </w:rPr>
            </w:pPr>
            <w:r>
              <w:rPr>
                <w:color w:val="FFFFFF"/>
                <w:sz w:val="36"/>
              </w:rPr>
              <w:t>Area</w:t>
            </w:r>
          </w:p>
        </w:tc>
        <w:tc>
          <w:tcPr>
            <w:tcW w:w="5946" w:type="dxa"/>
            <w:vMerge w:val="restart"/>
            <w:tcBorders>
              <w:left w:val="single" w:sz="12" w:space="0" w:color="000000"/>
              <w:right w:val="single" w:sz="12" w:space="0" w:color="000000"/>
            </w:tcBorders>
            <w:shd w:val="clear" w:color="auto" w:fill="1F4E79"/>
          </w:tcPr>
          <w:p w:rsidR="000D6EC7" w:rsidRDefault="000D6EC7" w:rsidP="003A0D13">
            <w:pPr>
              <w:pStyle w:val="TableParagraph"/>
              <w:spacing w:before="5"/>
              <w:rPr>
                <w:rFonts w:ascii="Calibri"/>
                <w:sz w:val="33"/>
              </w:rPr>
            </w:pPr>
          </w:p>
          <w:p w:rsidR="000D6EC7" w:rsidRDefault="000D6EC7" w:rsidP="00E93511">
            <w:pPr>
              <w:pStyle w:val="TableParagraph"/>
              <w:ind w:right="2527"/>
              <w:jc w:val="center"/>
              <w:rPr>
                <w:sz w:val="36"/>
              </w:rPr>
            </w:pPr>
            <w:r>
              <w:rPr>
                <w:color w:val="FFFFFF"/>
                <w:sz w:val="36"/>
              </w:rPr>
              <w:t>Decision</w:t>
            </w:r>
          </w:p>
        </w:tc>
        <w:tc>
          <w:tcPr>
            <w:tcW w:w="7526" w:type="dxa"/>
            <w:gridSpan w:val="5"/>
            <w:tcBorders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shd w:val="clear" w:color="auto" w:fill="1F4E79"/>
          </w:tcPr>
          <w:p w:rsidR="000D6EC7" w:rsidRDefault="000D6EC7" w:rsidP="003A0D13">
            <w:pPr>
              <w:pStyle w:val="TableParagraph"/>
              <w:spacing w:before="15"/>
              <w:ind w:left="2736" w:right="2753"/>
              <w:jc w:val="center"/>
              <w:rPr>
                <w:sz w:val="36"/>
              </w:rPr>
            </w:pPr>
            <w:r>
              <w:rPr>
                <w:color w:val="FFFFFF"/>
                <w:sz w:val="36"/>
              </w:rPr>
              <w:t>Delegation</w:t>
            </w:r>
          </w:p>
        </w:tc>
      </w:tr>
      <w:tr w:rsidR="000D6EC7" w:rsidTr="00E93511">
        <w:trPr>
          <w:trHeight w:val="730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1F4E79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5946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  <w:shd w:val="clear" w:color="auto" w:fill="1F4E79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spacing w:before="200"/>
              <w:ind w:left="124" w:right="166"/>
              <w:jc w:val="center"/>
              <w:rPr>
                <w:sz w:val="28"/>
              </w:rPr>
            </w:pPr>
            <w:r>
              <w:rPr>
                <w:sz w:val="28"/>
              </w:rPr>
              <w:t>Members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0D6EC7" w:rsidRPr="00E93511" w:rsidRDefault="00E93511" w:rsidP="00E93511">
            <w:pPr>
              <w:pStyle w:val="TableParagraph"/>
              <w:spacing w:before="27" w:line="340" w:lineRule="atLeast"/>
              <w:ind w:right="390"/>
              <w:jc w:val="center"/>
              <w:rPr>
                <w:sz w:val="24"/>
                <w:szCs w:val="24"/>
              </w:rPr>
            </w:pPr>
            <w:r w:rsidRPr="00E93511">
              <w:rPr>
                <w:sz w:val="28"/>
                <w:szCs w:val="28"/>
              </w:rPr>
              <w:t>Directo</w:t>
            </w:r>
            <w:r>
              <w:rPr>
                <w:sz w:val="28"/>
                <w:szCs w:val="28"/>
              </w:rPr>
              <w:t>r</w:t>
            </w:r>
            <w:r w:rsidRPr="00E93511">
              <w:rPr>
                <w:sz w:val="28"/>
                <w:szCs w:val="28"/>
              </w:rPr>
              <w:t>s</w:t>
            </w:r>
          </w:p>
        </w:tc>
        <w:tc>
          <w:tcPr>
            <w:tcW w:w="170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D9E1F3"/>
          </w:tcPr>
          <w:p w:rsidR="000D6EC7" w:rsidRDefault="00863313" w:rsidP="003A0D13">
            <w:pPr>
              <w:pStyle w:val="TableParagraph"/>
              <w:spacing w:before="27" w:line="340" w:lineRule="atLeast"/>
              <w:ind w:left="189" w:right="193" w:hanging="56"/>
              <w:rPr>
                <w:sz w:val="28"/>
              </w:rPr>
            </w:pPr>
            <w:r>
              <w:rPr>
                <w:sz w:val="28"/>
              </w:rPr>
              <w:t>CEO</w:t>
            </w:r>
            <w:r w:rsidR="000D6EC7">
              <w:rPr>
                <w:sz w:val="28"/>
              </w:rPr>
              <w:t xml:space="preserve"> / HT</w:t>
            </w:r>
          </w:p>
        </w:tc>
        <w:tc>
          <w:tcPr>
            <w:tcW w:w="1417" w:type="dxa"/>
            <w:tcBorders>
              <w:top w:val="single" w:sz="18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C1D0DD"/>
          </w:tcPr>
          <w:p w:rsidR="000D6EC7" w:rsidRDefault="000D6EC7" w:rsidP="003A0D13">
            <w:pPr>
              <w:pStyle w:val="TableParagraph"/>
              <w:spacing w:before="200"/>
              <w:ind w:left="454" w:right="465"/>
              <w:jc w:val="center"/>
              <w:rPr>
                <w:sz w:val="28"/>
              </w:rPr>
            </w:pPr>
            <w:r>
              <w:rPr>
                <w:sz w:val="28"/>
              </w:rPr>
              <w:t>LGB</w:t>
            </w:r>
          </w:p>
        </w:tc>
        <w:tc>
          <w:tcPr>
            <w:tcW w:w="1424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1D0DD"/>
          </w:tcPr>
          <w:p w:rsidR="000D6EC7" w:rsidRDefault="000D6EC7" w:rsidP="003A0D13">
            <w:pPr>
              <w:pStyle w:val="TableParagraph"/>
              <w:spacing w:before="200"/>
              <w:ind w:left="455" w:right="452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HoS</w:t>
            </w:r>
            <w:proofErr w:type="spellEnd"/>
          </w:p>
        </w:tc>
      </w:tr>
      <w:tr w:rsidR="000D6EC7" w:rsidTr="00E93511">
        <w:trPr>
          <w:trHeight w:val="418"/>
        </w:trPr>
        <w:tc>
          <w:tcPr>
            <w:tcW w:w="1419" w:type="dxa"/>
            <w:vMerge w:val="restart"/>
            <w:tcBorders>
              <w:top w:val="nil"/>
              <w:left w:val="single" w:sz="12" w:space="0" w:color="000000"/>
              <w:right w:val="single" w:sz="12" w:space="0" w:color="000000"/>
            </w:tcBorders>
            <w:shd w:val="clear" w:color="auto" w:fill="E2EBDF"/>
          </w:tcPr>
          <w:p w:rsidR="000D6EC7" w:rsidRDefault="000D6EC7" w:rsidP="003A0D13">
            <w:pPr>
              <w:pStyle w:val="TableParagraph"/>
              <w:rPr>
                <w:rFonts w:ascii="Calibri"/>
                <w:sz w:val="28"/>
              </w:rPr>
            </w:pPr>
          </w:p>
          <w:p w:rsidR="000D6EC7" w:rsidRDefault="000D6EC7" w:rsidP="003A0D13">
            <w:pPr>
              <w:pStyle w:val="TableParagraph"/>
              <w:spacing w:before="6"/>
              <w:rPr>
                <w:rFonts w:ascii="Calibri"/>
                <w:sz w:val="29"/>
              </w:rPr>
            </w:pPr>
          </w:p>
          <w:p w:rsidR="000D6EC7" w:rsidRDefault="000D6EC7" w:rsidP="003A0D13">
            <w:pPr>
              <w:pStyle w:val="TableParagraph"/>
              <w:ind w:left="107" w:right="306"/>
              <w:jc w:val="both"/>
              <w:rPr>
                <w:sz w:val="28"/>
              </w:rPr>
            </w:pPr>
            <w:r w:rsidRPr="00E93511">
              <w:rPr>
                <w:sz w:val="28"/>
              </w:rPr>
              <w:t>Ensuring financial probity</w:t>
            </w:r>
          </w:p>
        </w:tc>
        <w:tc>
          <w:tcPr>
            <w:tcW w:w="594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15"/>
              <w:ind w:left="107"/>
            </w:pPr>
            <w:r>
              <w:t>Trust's scheme of financial delegation: establish and review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47"/>
              <w:ind w:right="581"/>
              <w:jc w:val="right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E1EA"/>
          </w:tcPr>
          <w:p w:rsidR="000D6EC7" w:rsidRDefault="000D6EC7" w:rsidP="003A0D13">
            <w:pPr>
              <w:pStyle w:val="TableParagraph"/>
              <w:spacing w:before="32"/>
              <w:ind w:left="568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</w:p>
        </w:tc>
        <w:tc>
          <w:tcPr>
            <w:tcW w:w="141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8495AF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495AF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</w:tr>
      <w:tr w:rsidR="000D6EC7" w:rsidTr="00E93511">
        <w:trPr>
          <w:trHeight w:val="409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  <w:shd w:val="clear" w:color="auto" w:fill="E2EBDF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59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6"/>
              <w:ind w:left="107"/>
            </w:pPr>
            <w:r>
              <w:t>School's scheme of financial delegation: establish and review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38"/>
              <w:ind w:right="581"/>
              <w:jc w:val="right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E1EA"/>
          </w:tcPr>
          <w:p w:rsidR="000D6EC7" w:rsidRDefault="000D6EC7" w:rsidP="003A0D13">
            <w:pPr>
              <w:pStyle w:val="TableParagraph"/>
              <w:spacing w:before="25"/>
              <w:ind w:left="568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</w:p>
        </w:tc>
        <w:tc>
          <w:tcPr>
            <w:tcW w:w="141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8495AF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495AF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</w:tr>
      <w:tr w:rsidR="000D6EC7" w:rsidTr="00E93511">
        <w:trPr>
          <w:trHeight w:val="411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  <w:shd w:val="clear" w:color="auto" w:fill="E2EBDF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59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6"/>
              <w:ind w:left="107"/>
            </w:pPr>
            <w:r>
              <w:t>External auditors' report: receive and respond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spacing w:before="38"/>
              <w:ind w:left="49"/>
              <w:jc w:val="center"/>
              <w:rPr>
                <w:rFonts w:ascii="Wingdings" w:hAnsi="Wingdings"/>
                <w:b/>
                <w:sz w:val="28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38"/>
              <w:ind w:right="581"/>
              <w:jc w:val="right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E1EA"/>
          </w:tcPr>
          <w:p w:rsidR="000D6EC7" w:rsidRDefault="000D6EC7" w:rsidP="003A0D13">
            <w:pPr>
              <w:pStyle w:val="TableParagraph"/>
              <w:spacing w:before="25"/>
              <w:ind w:left="568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</w:p>
        </w:tc>
        <w:tc>
          <w:tcPr>
            <w:tcW w:w="141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EFF8F9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FF8F9"/>
          </w:tcPr>
          <w:p w:rsidR="000D6EC7" w:rsidRDefault="000D6EC7" w:rsidP="003A0D13">
            <w:pPr>
              <w:pStyle w:val="TableParagraph"/>
              <w:spacing w:before="25"/>
              <w:ind w:left="33"/>
              <w:jc w:val="center"/>
              <w:rPr>
                <w:sz w:val="28"/>
              </w:rPr>
            </w:pPr>
            <w:r>
              <w:rPr>
                <w:color w:val="FD31FD"/>
                <w:sz w:val="28"/>
              </w:rPr>
              <w:t>A</w:t>
            </w:r>
          </w:p>
        </w:tc>
      </w:tr>
      <w:tr w:rsidR="000D6EC7" w:rsidTr="00E93511">
        <w:trPr>
          <w:trHeight w:val="409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  <w:shd w:val="clear" w:color="auto" w:fill="E2EBDF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59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6"/>
              <w:ind w:left="107"/>
            </w:pPr>
            <w:r>
              <w:t>EP pay award: agree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38"/>
              <w:ind w:right="581"/>
              <w:jc w:val="right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E1EA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8495AF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495AF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</w:tr>
      <w:tr w:rsidR="000D6EC7" w:rsidTr="00E93511">
        <w:trPr>
          <w:trHeight w:val="409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  <w:shd w:val="clear" w:color="auto" w:fill="E2EBDF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59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6"/>
              <w:ind w:left="107"/>
            </w:pPr>
            <w:r>
              <w:t>Head of School pay award: agree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38"/>
              <w:ind w:right="581"/>
              <w:jc w:val="right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E1EA"/>
          </w:tcPr>
          <w:p w:rsidR="000D6EC7" w:rsidRDefault="000D6EC7" w:rsidP="003A0D13">
            <w:pPr>
              <w:pStyle w:val="TableParagraph"/>
              <w:spacing w:before="23"/>
              <w:ind w:left="568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</w:p>
        </w:tc>
        <w:tc>
          <w:tcPr>
            <w:tcW w:w="141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EFF8F9"/>
            <w:vAlign w:val="center"/>
          </w:tcPr>
          <w:p w:rsidR="000D6EC7" w:rsidRDefault="000D6EC7" w:rsidP="003A0D13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  <w:tc>
          <w:tcPr>
            <w:tcW w:w="142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FF8F9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</w:tr>
      <w:tr w:rsidR="000D6EC7" w:rsidTr="00E93511">
        <w:trPr>
          <w:trHeight w:val="409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  <w:shd w:val="clear" w:color="auto" w:fill="E2EBDF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59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6"/>
              <w:ind w:left="107"/>
            </w:pPr>
            <w:r>
              <w:t>Staff appraisal procedure and pay progression: monitor and agree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38"/>
              <w:ind w:right="581"/>
              <w:jc w:val="right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E1EA"/>
          </w:tcPr>
          <w:p w:rsidR="000D6EC7" w:rsidRDefault="000D6EC7" w:rsidP="003A0D13">
            <w:pPr>
              <w:pStyle w:val="TableParagraph"/>
              <w:spacing w:before="25"/>
              <w:ind w:left="568"/>
              <w:rPr>
                <w:sz w:val="28"/>
              </w:rPr>
            </w:pPr>
            <w:r>
              <w:rPr>
                <w:color w:val="FD31FD"/>
                <w:sz w:val="28"/>
              </w:rPr>
              <w:t>A&gt;</w:t>
            </w:r>
          </w:p>
        </w:tc>
        <w:tc>
          <w:tcPr>
            <w:tcW w:w="141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EFF8F9"/>
          </w:tcPr>
          <w:p w:rsidR="000D6EC7" w:rsidRDefault="000D6EC7" w:rsidP="003A0D13">
            <w:pPr>
              <w:pStyle w:val="TableParagraph"/>
              <w:spacing w:before="38"/>
              <w:ind w:left="22"/>
              <w:jc w:val="center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  <w:tc>
          <w:tcPr>
            <w:tcW w:w="142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FF8F9"/>
          </w:tcPr>
          <w:p w:rsidR="000D6EC7" w:rsidRDefault="000D6EC7" w:rsidP="003A0D13">
            <w:pPr>
              <w:pStyle w:val="TableParagraph"/>
              <w:spacing w:before="25"/>
              <w:ind w:left="544" w:right="517"/>
              <w:jc w:val="center"/>
              <w:rPr>
                <w:sz w:val="28"/>
              </w:rPr>
            </w:pPr>
            <w:r>
              <w:rPr>
                <w:color w:val="FD31FD"/>
                <w:sz w:val="28"/>
              </w:rPr>
              <w:t>&lt;A</w:t>
            </w:r>
          </w:p>
        </w:tc>
      </w:tr>
      <w:tr w:rsidR="000D6EC7" w:rsidTr="00E93511">
        <w:trPr>
          <w:trHeight w:val="411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  <w:shd w:val="clear" w:color="auto" w:fill="E2EBDF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59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6"/>
              <w:ind w:left="107"/>
            </w:pPr>
            <w:r>
              <w:t>Benchmarking and trust wide value for money: ensure robustness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38"/>
              <w:ind w:right="581"/>
              <w:jc w:val="right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E1EA"/>
          </w:tcPr>
          <w:p w:rsidR="000D6EC7" w:rsidRDefault="000D6EC7" w:rsidP="003A0D13">
            <w:pPr>
              <w:pStyle w:val="TableParagraph"/>
              <w:spacing w:before="25"/>
              <w:ind w:left="568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</w:p>
        </w:tc>
        <w:tc>
          <w:tcPr>
            <w:tcW w:w="141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EFF8F9"/>
            <w:vAlign w:val="center"/>
          </w:tcPr>
          <w:p w:rsidR="000D6EC7" w:rsidRDefault="000D6EC7" w:rsidP="003A0D13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  <w:tc>
          <w:tcPr>
            <w:tcW w:w="142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FF8F9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</w:tr>
      <w:tr w:rsidR="000D6EC7" w:rsidTr="00E93511">
        <w:trPr>
          <w:trHeight w:val="409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  <w:shd w:val="clear" w:color="auto" w:fill="E2EBDF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59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6"/>
              <w:ind w:left="107"/>
            </w:pPr>
            <w:r>
              <w:t>Benchmarking and academy value for money: ensure robustness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38"/>
              <w:ind w:right="581"/>
              <w:jc w:val="right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E1EA"/>
          </w:tcPr>
          <w:p w:rsidR="000D6EC7" w:rsidRDefault="000D6EC7" w:rsidP="003A0D13">
            <w:pPr>
              <w:pStyle w:val="TableParagraph"/>
              <w:spacing w:before="23"/>
              <w:ind w:left="568"/>
              <w:rPr>
                <w:sz w:val="28"/>
              </w:rPr>
            </w:pPr>
            <w:r>
              <w:rPr>
                <w:color w:val="2D74B5"/>
                <w:sz w:val="28"/>
              </w:rPr>
              <w:t>&lt;A</w:t>
            </w:r>
          </w:p>
        </w:tc>
        <w:tc>
          <w:tcPr>
            <w:tcW w:w="141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EFF8F9"/>
            <w:vAlign w:val="center"/>
          </w:tcPr>
          <w:p w:rsidR="000D6EC7" w:rsidRDefault="000D6EC7" w:rsidP="003A0D13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Wingdings" w:hAnsi="Wingdings"/>
                <w:b/>
                <w:color w:val="FD31FD"/>
                <w:sz w:val="28"/>
              </w:rPr>
              <w:t></w:t>
            </w:r>
          </w:p>
        </w:tc>
        <w:tc>
          <w:tcPr>
            <w:tcW w:w="142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FF8F9"/>
          </w:tcPr>
          <w:p w:rsidR="000D6EC7" w:rsidRDefault="000D6EC7" w:rsidP="003A0D13">
            <w:pPr>
              <w:pStyle w:val="TableParagraph"/>
              <w:spacing w:before="23"/>
              <w:ind w:left="546" w:right="515"/>
              <w:jc w:val="center"/>
              <w:rPr>
                <w:sz w:val="28"/>
              </w:rPr>
            </w:pPr>
            <w:r>
              <w:rPr>
                <w:color w:val="FD31FD"/>
                <w:sz w:val="28"/>
              </w:rPr>
              <w:t>&lt;A</w:t>
            </w:r>
          </w:p>
        </w:tc>
      </w:tr>
      <w:tr w:rsidR="000D6EC7" w:rsidTr="00E93511">
        <w:trPr>
          <w:trHeight w:val="702"/>
        </w:trPr>
        <w:tc>
          <w:tcPr>
            <w:tcW w:w="1419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  <w:shd w:val="clear" w:color="auto" w:fill="E2EBDF"/>
          </w:tcPr>
          <w:p w:rsidR="000D6EC7" w:rsidRDefault="000D6EC7" w:rsidP="003A0D13">
            <w:pPr>
              <w:rPr>
                <w:sz w:val="2"/>
                <w:szCs w:val="2"/>
              </w:rPr>
            </w:pPr>
          </w:p>
        </w:tc>
        <w:tc>
          <w:tcPr>
            <w:tcW w:w="59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D6EC7" w:rsidRDefault="000D6EC7" w:rsidP="003A0D13">
            <w:pPr>
              <w:pStyle w:val="TableParagraph"/>
              <w:spacing w:before="6" w:line="259" w:lineRule="auto"/>
              <w:ind w:left="107" w:right="429"/>
            </w:pPr>
            <w:r>
              <w:t>Develop trust wide procurement strategies and efficiency savings programme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0D6EC7" w:rsidRDefault="000D6EC7" w:rsidP="003A0D13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70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C0E1EA"/>
          </w:tcPr>
          <w:p w:rsidR="000D6EC7" w:rsidRDefault="000D6EC7" w:rsidP="003A0D13">
            <w:pPr>
              <w:pStyle w:val="TableParagraph"/>
              <w:spacing w:before="182"/>
              <w:ind w:left="604"/>
              <w:rPr>
                <w:rFonts w:ascii="Wingdings" w:hAnsi="Wingdings"/>
                <w:b/>
                <w:sz w:val="28"/>
              </w:rPr>
            </w:pPr>
            <w:r>
              <w:rPr>
                <w:rFonts w:ascii="Wingdings" w:hAnsi="Wingdings"/>
                <w:b/>
                <w:color w:val="2D74B5"/>
                <w:sz w:val="28"/>
              </w:rPr>
              <w:t></w:t>
            </w:r>
          </w:p>
        </w:tc>
        <w:tc>
          <w:tcPr>
            <w:tcW w:w="141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8495AF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2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495AF"/>
          </w:tcPr>
          <w:p w:rsidR="000D6EC7" w:rsidRDefault="000D6EC7" w:rsidP="003A0D13">
            <w:pPr>
              <w:pStyle w:val="TableParagraph"/>
              <w:rPr>
                <w:rFonts w:ascii="Times New Roman"/>
              </w:rPr>
            </w:pPr>
          </w:p>
        </w:tc>
      </w:tr>
    </w:tbl>
    <w:p w:rsidR="00CD6582" w:rsidRPr="000D6EC7" w:rsidRDefault="0046084F" w:rsidP="000D6EC7"/>
    <w:sectPr w:rsidR="00CD6582" w:rsidRPr="000D6EC7" w:rsidSect="000D6EC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2AE9" w:rsidRDefault="007E2AE9" w:rsidP="007E2AE9">
      <w:r>
        <w:separator/>
      </w:r>
    </w:p>
  </w:endnote>
  <w:endnote w:type="continuationSeparator" w:id="0">
    <w:p w:rsidR="007E2AE9" w:rsidRDefault="007E2AE9" w:rsidP="007E2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AE9" w:rsidRPr="007E2AE9" w:rsidRDefault="007E2AE9" w:rsidP="007E2AE9">
    <w:pPr>
      <w:widowControl/>
      <w:tabs>
        <w:tab w:val="center" w:pos="4513"/>
        <w:tab w:val="right" w:pos="9026"/>
      </w:tabs>
      <w:autoSpaceDE/>
      <w:autoSpaceDN/>
      <w:rPr>
        <w:rFonts w:ascii="Tahoma" w:eastAsia="Calibri" w:hAnsi="Tahoma" w:cs="Tahoma"/>
        <w:sz w:val="16"/>
        <w:szCs w:val="16"/>
        <w:lang w:bidi="ar-SA"/>
      </w:rPr>
    </w:pPr>
    <w:r w:rsidRPr="007E2AE9">
      <w:rPr>
        <w:rFonts w:ascii="Tahoma" w:eastAsia="Calibri" w:hAnsi="Tahoma" w:cs="Tahoma"/>
        <w:sz w:val="16"/>
        <w:szCs w:val="16"/>
        <w:lang w:bidi="ar-SA"/>
      </w:rPr>
      <w:t>Copyright: MTCAT 2024</w:t>
    </w:r>
  </w:p>
  <w:p w:rsidR="007E2AE9" w:rsidRDefault="007E2A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2AE9" w:rsidRDefault="007E2AE9" w:rsidP="007E2AE9">
      <w:r>
        <w:separator/>
      </w:r>
    </w:p>
  </w:footnote>
  <w:footnote w:type="continuationSeparator" w:id="0">
    <w:p w:rsidR="007E2AE9" w:rsidRDefault="007E2AE9" w:rsidP="007E2A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EC7"/>
    <w:rsid w:val="00052CBB"/>
    <w:rsid w:val="000B39B9"/>
    <w:rsid w:val="000D6EC7"/>
    <w:rsid w:val="0046084F"/>
    <w:rsid w:val="007E2AE9"/>
    <w:rsid w:val="00863313"/>
    <w:rsid w:val="008E331E"/>
    <w:rsid w:val="00E93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00EF5E7C-2E2D-49B0-AD39-8DE728366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0D6EC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0D6EC7"/>
    <w:pPr>
      <w:ind w:left="112"/>
    </w:pPr>
  </w:style>
  <w:style w:type="character" w:customStyle="1" w:styleId="BodyTextChar">
    <w:name w:val="Body Text Char"/>
    <w:basedOn w:val="DefaultParagraphFont"/>
    <w:link w:val="BodyText"/>
    <w:uiPriority w:val="1"/>
    <w:rsid w:val="000D6EC7"/>
    <w:rPr>
      <w:rFonts w:ascii="Arial" w:eastAsia="Arial" w:hAnsi="Arial" w:cs="Arial"/>
      <w:lang w:eastAsia="en-GB" w:bidi="en-GB"/>
    </w:rPr>
  </w:style>
  <w:style w:type="paragraph" w:customStyle="1" w:styleId="TableParagraph">
    <w:name w:val="Table Paragraph"/>
    <w:basedOn w:val="Normal"/>
    <w:uiPriority w:val="1"/>
    <w:qFormat/>
    <w:rsid w:val="000D6EC7"/>
    <w:rPr>
      <w:rFonts w:ascii="Calibri Light" w:eastAsia="Calibri Light" w:hAnsi="Calibri Light" w:cs="Calibri Light"/>
    </w:rPr>
  </w:style>
  <w:style w:type="paragraph" w:styleId="Header">
    <w:name w:val="header"/>
    <w:basedOn w:val="Normal"/>
    <w:link w:val="HeaderChar"/>
    <w:uiPriority w:val="99"/>
    <w:unhideWhenUsed/>
    <w:rsid w:val="007E2AE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2AE9"/>
    <w:rPr>
      <w:rFonts w:ascii="Arial" w:eastAsia="Arial" w:hAnsi="Arial" w:cs="Arial"/>
      <w:lang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7E2AE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2AE9"/>
    <w:rPr>
      <w:rFonts w:ascii="Arial" w:eastAsia="Arial" w:hAnsi="Arial" w:cs="Arial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755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 James</dc:creator>
  <cp:keywords/>
  <dc:description/>
  <cp:lastModifiedBy>W James</cp:lastModifiedBy>
  <cp:revision>2</cp:revision>
  <dcterms:created xsi:type="dcterms:W3CDTF">2024-05-03T11:05:00Z</dcterms:created>
  <dcterms:modified xsi:type="dcterms:W3CDTF">2024-05-03T11:05:00Z</dcterms:modified>
</cp:coreProperties>
</file>