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82F" w:rsidRPr="00C63462" w:rsidRDefault="00F4382F" w:rsidP="00F4382F">
      <w:pPr>
        <w:shd w:val="clear" w:color="auto" w:fill="FFFFFF"/>
        <w:spacing w:after="0" w:line="240" w:lineRule="auto"/>
        <w:rPr>
          <w:rFonts w:eastAsia="Times New Roman" w:cstheme="minorHAnsi"/>
          <w:b/>
          <w:color w:val="454545"/>
          <w:sz w:val="24"/>
          <w:szCs w:val="24"/>
          <w:u w:val="single"/>
          <w:lang w:eastAsia="en-GB"/>
        </w:rPr>
      </w:pPr>
      <w:r w:rsidRPr="00C63462">
        <w:rPr>
          <w:rFonts w:eastAsia="Times New Roman" w:cstheme="minorHAnsi"/>
          <w:b/>
          <w:color w:val="454545"/>
          <w:sz w:val="24"/>
          <w:szCs w:val="24"/>
          <w:u w:val="single"/>
          <w:lang w:eastAsia="en-GB"/>
        </w:rPr>
        <w:t>MATCH FUNDING:</w:t>
      </w:r>
    </w:p>
    <w:p w:rsidR="00F4382F" w:rsidRPr="00C63462" w:rsidRDefault="00F4382F" w:rsidP="00F4382F">
      <w:pPr>
        <w:shd w:val="clear" w:color="auto" w:fill="FFFFFF"/>
        <w:spacing w:after="0" w:line="240" w:lineRule="auto"/>
        <w:rPr>
          <w:rFonts w:eastAsia="Times New Roman" w:cstheme="minorHAnsi"/>
          <w:color w:val="454545"/>
          <w:sz w:val="24"/>
          <w:szCs w:val="24"/>
          <w:lang w:eastAsia="en-GB"/>
        </w:rPr>
      </w:pPr>
      <w:bookmarkStart w:id="0" w:name="_GoBack"/>
      <w:bookmarkEnd w:id="0"/>
      <w:r w:rsidRPr="00C63462">
        <w:rPr>
          <w:rFonts w:eastAsia="Times New Roman" w:cstheme="minorHAnsi"/>
          <w:color w:val="454545"/>
          <w:sz w:val="24"/>
          <w:szCs w:val="24"/>
          <w:lang w:eastAsia="en-GB"/>
        </w:rPr>
        <w:br/>
        <w:t>If you work for a company on the following list and help out at any of our events you could ask them about Match Funding.</w:t>
      </w:r>
    </w:p>
    <w:p w:rsidR="00F4382F" w:rsidRPr="00C63462" w:rsidRDefault="00F4382F" w:rsidP="00F4382F">
      <w:pPr>
        <w:shd w:val="clear" w:color="auto" w:fill="FFFFFF"/>
        <w:spacing w:after="0" w:line="240" w:lineRule="auto"/>
        <w:rPr>
          <w:rFonts w:eastAsia="Times New Roman" w:cstheme="minorHAnsi"/>
          <w:color w:val="454545"/>
          <w:sz w:val="24"/>
          <w:szCs w:val="24"/>
          <w:lang w:eastAsia="en-GB"/>
        </w:rPr>
      </w:pPr>
      <w:r w:rsidRPr="00C63462">
        <w:rPr>
          <w:rFonts w:eastAsia="Times New Roman" w:cstheme="minorHAnsi"/>
          <w:color w:val="454545"/>
          <w:sz w:val="24"/>
          <w:szCs w:val="24"/>
          <w:lang w:eastAsia="en-GB"/>
        </w:rPr>
        <w:t>Some companies offer this on a pound-for-pound basis, while others will specify the amount they’re prepared to give. </w:t>
      </w:r>
      <w:r w:rsidRPr="00C63462">
        <w:rPr>
          <w:rFonts w:eastAsia="Times New Roman" w:cstheme="minorHAnsi"/>
          <w:color w:val="454545"/>
          <w:sz w:val="24"/>
          <w:szCs w:val="24"/>
          <w:lang w:eastAsia="en-GB"/>
        </w:rPr>
        <w:br/>
        <w:t>It’s very simple to do and just involves the PTA giving you a letter to give to your employer.</w:t>
      </w:r>
    </w:p>
    <w:p w:rsidR="00F4382F" w:rsidRPr="00C63462" w:rsidRDefault="00F4382F" w:rsidP="00F4382F">
      <w:pPr>
        <w:shd w:val="clear" w:color="auto" w:fill="FFFFFF"/>
        <w:spacing w:after="0" w:line="240" w:lineRule="auto"/>
        <w:rPr>
          <w:rFonts w:eastAsia="Times New Roman" w:cstheme="minorHAnsi"/>
          <w:color w:val="454545"/>
          <w:sz w:val="24"/>
          <w:szCs w:val="24"/>
          <w:lang w:eastAsia="en-GB"/>
        </w:rPr>
      </w:pPr>
      <w:r w:rsidRPr="00C63462">
        <w:rPr>
          <w:rFonts w:eastAsia="Times New Roman" w:cstheme="minorHAnsi"/>
          <w:color w:val="454545"/>
          <w:sz w:val="24"/>
          <w:szCs w:val="24"/>
          <w:lang w:eastAsia="en-GB"/>
        </w:rPr>
        <w:t>If you don’t see your employer on this list</w:t>
      </w:r>
      <w:r w:rsidR="00C63462" w:rsidRPr="00C63462">
        <w:rPr>
          <w:rFonts w:eastAsia="Times New Roman" w:cstheme="minorHAnsi"/>
          <w:color w:val="454545"/>
          <w:sz w:val="24"/>
          <w:szCs w:val="24"/>
          <w:lang w:eastAsia="en-GB"/>
        </w:rPr>
        <w:t>,</w:t>
      </w:r>
      <w:r w:rsidRPr="00C63462">
        <w:rPr>
          <w:rFonts w:eastAsia="Times New Roman" w:cstheme="minorHAnsi"/>
          <w:color w:val="454545"/>
          <w:sz w:val="24"/>
          <w:szCs w:val="24"/>
          <w:lang w:eastAsia="en-GB"/>
        </w:rPr>
        <w:t xml:space="preserve"> it’s always worth asking if they do it anyway.</w:t>
      </w:r>
    </w:p>
    <w:p w:rsidR="00F4382F" w:rsidRPr="00C63462" w:rsidRDefault="00F4382F" w:rsidP="00F4382F">
      <w:pPr>
        <w:shd w:val="clear" w:color="auto" w:fill="FFFFFF"/>
        <w:spacing w:after="0" w:line="240" w:lineRule="auto"/>
        <w:rPr>
          <w:rFonts w:eastAsia="Times New Roman" w:cstheme="minorHAnsi"/>
          <w:color w:val="454545"/>
          <w:sz w:val="24"/>
          <w:szCs w:val="24"/>
          <w:lang w:eastAsia="en-GB"/>
        </w:rPr>
      </w:pPr>
    </w:p>
    <w:p w:rsidR="00F4382F" w:rsidRPr="00C63462" w:rsidRDefault="00F4382F" w:rsidP="00F4382F">
      <w:pPr>
        <w:shd w:val="clear" w:color="auto" w:fill="FFFFFF"/>
        <w:spacing w:after="0" w:line="240" w:lineRule="auto"/>
        <w:rPr>
          <w:rFonts w:eastAsia="Times New Roman" w:cstheme="minorHAnsi"/>
          <w:color w:val="454545"/>
          <w:sz w:val="24"/>
          <w:szCs w:val="24"/>
          <w:lang w:eastAsia="en-GB"/>
        </w:rPr>
        <w:sectPr w:rsidR="00F4382F" w:rsidRPr="00C63462" w:rsidSect="00F4382F">
          <w:pgSz w:w="11906" w:h="16838"/>
          <w:pgMar w:top="284" w:right="567" w:bottom="284" w:left="567" w:header="709" w:footer="709" w:gutter="0"/>
          <w:cols w:space="708"/>
          <w:docGrid w:linePitch="360"/>
        </w:sectPr>
      </w:pPr>
    </w:p>
    <w:p w:rsidR="00F4382F" w:rsidRPr="00C63462" w:rsidRDefault="00F4382F" w:rsidP="00F4382F">
      <w:pPr>
        <w:shd w:val="clear" w:color="auto" w:fill="FFFFFF"/>
        <w:spacing w:after="0" w:line="240" w:lineRule="auto"/>
        <w:rPr>
          <w:rFonts w:eastAsia="Times New Roman" w:cstheme="minorHAnsi"/>
          <w:color w:val="454545"/>
          <w:sz w:val="20"/>
          <w:szCs w:val="20"/>
          <w:lang w:eastAsia="en-GB"/>
        </w:rPr>
      </w:pP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lastRenderedPageBreak/>
        <w:t>Alliance &amp; Leicester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AMEC PLC UGC LTD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ARJO WIGGINS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Arla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Foods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Asda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Astra Zeneca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B&amp;Q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BAA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Bank of America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Bank of England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Bank of Scotland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Bank of Tokyo-Mitsubishi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Bankers Trust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Barclaycard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Barclays Bank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Barclays Capital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Barclays Group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Barclays Wealth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Barney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BAYER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BG Group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Bibby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Line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BNFL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BOOKER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Boots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Boston Consulting Group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Bradford &amp; Bingley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Bristol-Myers Squibb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British Gas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BT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Cable &amp; Wireless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Camelot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Capgemini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Capital International Research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Carlsberg Tetley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 xml:space="preserve">Celanese Canada </w:t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Inc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Centrica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Chase Manhattan Foundation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Citibank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Citigroup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CLIFFORD CHANCE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Co-Operative Bank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Cornhill Insurance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Credit Suisse First Boston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Debenhams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De La Rue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Deloitte Consulting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Deutsche Bank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Diageo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Dixons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Dresdner Kleinwort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 xml:space="preserve">Eli </w:t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Lilu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EMI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Energis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lastRenderedPageBreak/>
        <w:t>ENTERPRISE OIL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Ericsson Telecom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Ernst &amp; Young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Exxon Mobil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Fidelity Investments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First Bus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Ford Motor Company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Gap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GENERAL ELECTRIC CO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 xml:space="preserve">GlaxoSmithKline </w:t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Plc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Goldman Sachs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Guardian Royal Exchange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HBOS (Halifax - Bank of Scotland)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Halifax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HSBC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IBM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IDEO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Industrial Bank of Japan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Invensys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J Sainsbury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Johnson &amp; Johnson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JP Morgan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Kellogs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Kingfisher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KPMG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Legal and General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LEVI STRAUSS (UK) LTD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Littlewoods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Lloyds TSB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Marks &amp; Spencer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Marsh &amp; McLennan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McKinsey &amp; Co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Merrill Lynch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Microsoft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Midlands Electricity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Mitsubishi Chemical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 xml:space="preserve">Mitsubishi </w:t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Reasearch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Institute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Morgan Stanley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Murcury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Asset Management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National Grid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National Power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Natwest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Group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NCR Corporation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NFC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Northern Electric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Northern Rock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Norwich Union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N Power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O2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Pearson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 xml:space="preserve">Peugeot Motor Company </w:t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plc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Philip Morris Companies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Philips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PPG Industries Foundation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lastRenderedPageBreak/>
        <w:t>Price Waterhouse Coopers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Procter &amp; Gamble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Procter &amp; Gamble (USA)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RBS Group Churchill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RBS Group Direct Line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 xml:space="preserve">RBS Group </w:t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Natwest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RBS Group The One Account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RBS Group Ulster Bank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Reuters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REUTERS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HOLDINGS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Robert Fleming &amp; Co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Rolls Royce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Royal &amp; Sun Alliance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Royal Bank of Scotland Group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Royal London Mutual Insurance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Santander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Schroder Salomon Smith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Schroders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Seaboard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SEAGRAM DISTILLERS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Shell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Siemans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Medical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Sigma Securities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Sky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Smithkline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 xml:space="preserve"> Beecham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Southern Electric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Stagecoach Holdings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Sun Life of Canada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Swiss Bank Corporation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Tesco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Thames Water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ULSTER BANK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Unilever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United Airlines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United Utilities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Vodafone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Warner Music International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Wasserstein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</w:r>
      <w:proofErr w:type="spellStart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t>Whitbred</w:t>
      </w:r>
      <w:proofErr w:type="spellEnd"/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W H Smith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Woolwich plc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Yorkshire Bank</w:t>
      </w:r>
      <w:r w:rsidRPr="00C63462">
        <w:rPr>
          <w:rFonts w:eastAsia="Times New Roman" w:cstheme="minorHAnsi"/>
          <w:color w:val="454545"/>
          <w:sz w:val="20"/>
          <w:szCs w:val="20"/>
          <w:lang w:eastAsia="en-GB"/>
        </w:rPr>
        <w:br/>
        <w:t>Yorkshire Water</w:t>
      </w:r>
    </w:p>
    <w:p w:rsidR="00430AD1" w:rsidRPr="00C63462" w:rsidRDefault="00C63462">
      <w:pPr>
        <w:rPr>
          <w:rFonts w:cstheme="minorHAnsi"/>
        </w:rPr>
      </w:pPr>
    </w:p>
    <w:sectPr w:rsidR="00430AD1" w:rsidRPr="00C63462" w:rsidSect="00F4382F">
      <w:type w:val="continuous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82F"/>
    <w:rsid w:val="0041167C"/>
    <w:rsid w:val="009B13AA"/>
    <w:rsid w:val="00C63462"/>
    <w:rsid w:val="00F4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8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8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0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k.murdoch</dc:creator>
  <cp:lastModifiedBy>J.Camp-Overy</cp:lastModifiedBy>
  <cp:revision>2</cp:revision>
  <cp:lastPrinted>2019-07-05T09:40:00Z</cp:lastPrinted>
  <dcterms:created xsi:type="dcterms:W3CDTF">2020-02-10T14:46:00Z</dcterms:created>
  <dcterms:modified xsi:type="dcterms:W3CDTF">2020-02-10T14:46:00Z</dcterms:modified>
</cp:coreProperties>
</file>