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C6452" w14:textId="05116D11"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3328" behindDoc="1" locked="0" layoutInCell="0" allowOverlap="1" wp14:anchorId="32D99939" wp14:editId="0F592D70">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BDC97AA" id="drawingObject1" o:spid="_x0000_s1026" style="position:absolute;margin-left:24pt;margin-top:-11.15pt;width:547.2pt;height:782.25pt;z-index:-25163315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" path="m,6095l,e" filled="f" strokeweight=".16931mm">
                  <v:path arrowok="t" textboxrect="0,0,0,6095"/>
                </v:shape>
                <w10:wrap anchorx="page"/>
              </v:group>
            </w:pict>
          </mc:Fallback>
        </mc:AlternateContent>
      </w:r>
      <w:r w:rsidR="004255E0">
        <w:rPr>
          <w:noProof/>
        </w:rPr>
        <w:t xml:space="preserve"> </w:t>
      </w:r>
    </w:p>
    <w:p w14:paraId="672A6659" w14:textId="77777777" w:rsidR="00417512" w:rsidRDefault="00417512">
      <w:pPr>
        <w:spacing w:line="240" w:lineRule="exact"/>
        <w:rPr>
          <w:sz w:val="24"/>
          <w:szCs w:val="24"/>
        </w:rPr>
      </w:pPr>
      <w:bookmarkStart w:id="0" w:name="_GoBack"/>
      <w:bookmarkEnd w:id="0"/>
    </w:p>
    <w:p w14:paraId="0A37501D" w14:textId="09B2A0B5" w:rsidR="00417512" w:rsidRDefault="00C066DA">
      <w:pPr>
        <w:spacing w:line="240" w:lineRule="exact"/>
        <w:rPr>
          <w:sz w:val="24"/>
          <w:szCs w:val="24"/>
        </w:rPr>
      </w:pPr>
      <w:r>
        <w:rPr>
          <w:noProof/>
          <w:sz w:val="24"/>
          <w:szCs w:val="24"/>
        </w:rPr>
        <w:drawing>
          <wp:anchor distT="0" distB="0" distL="114300" distR="114300" simplePos="0" relativeHeight="251727360" behindDoc="0" locked="0" layoutInCell="1" allowOverlap="1" wp14:anchorId="323DE3B5" wp14:editId="52A1371A">
            <wp:simplePos x="0" y="0"/>
            <wp:positionH relativeFrom="margin">
              <wp:posOffset>1944532</wp:posOffset>
            </wp:positionH>
            <wp:positionV relativeFrom="paragraph">
              <wp:posOffset>52070</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694FC489" w14:textId="11050C39" w:rsidR="00417512" w:rsidRDefault="00417512">
      <w:pPr>
        <w:spacing w:line="240" w:lineRule="exact"/>
        <w:rPr>
          <w:sz w:val="24"/>
          <w:szCs w:val="24"/>
        </w:rPr>
      </w:pPr>
    </w:p>
    <w:p w14:paraId="5DAB6C7B" w14:textId="77777777" w:rsidR="00417512" w:rsidRDefault="00417512">
      <w:pPr>
        <w:spacing w:line="240" w:lineRule="exact"/>
        <w:rPr>
          <w:sz w:val="24"/>
          <w:szCs w:val="24"/>
        </w:rPr>
      </w:pPr>
    </w:p>
    <w:p w14:paraId="02EB378F" w14:textId="77777777" w:rsidR="00417512" w:rsidRDefault="00417512">
      <w:pPr>
        <w:spacing w:line="240" w:lineRule="exact"/>
        <w:rPr>
          <w:sz w:val="24"/>
          <w:szCs w:val="24"/>
        </w:rPr>
      </w:pPr>
    </w:p>
    <w:p w14:paraId="6A05A809" w14:textId="77777777" w:rsidR="00417512" w:rsidRDefault="00417512">
      <w:pPr>
        <w:spacing w:line="240" w:lineRule="exact"/>
        <w:rPr>
          <w:sz w:val="24"/>
          <w:szCs w:val="24"/>
        </w:rPr>
      </w:pPr>
    </w:p>
    <w:p w14:paraId="5A39BBE3" w14:textId="77777777" w:rsidR="00417512" w:rsidRDefault="00417512">
      <w:pPr>
        <w:spacing w:line="240" w:lineRule="exact"/>
        <w:rPr>
          <w:sz w:val="24"/>
          <w:szCs w:val="24"/>
        </w:rPr>
      </w:pPr>
    </w:p>
    <w:p w14:paraId="41C8F396" w14:textId="77777777" w:rsidR="00417512" w:rsidRDefault="00417512">
      <w:pPr>
        <w:spacing w:line="240" w:lineRule="exact"/>
        <w:rPr>
          <w:sz w:val="24"/>
          <w:szCs w:val="24"/>
        </w:rPr>
      </w:pPr>
    </w:p>
    <w:p w14:paraId="72A3D3EC" w14:textId="77777777" w:rsidR="00417512" w:rsidRDefault="00417512">
      <w:pPr>
        <w:spacing w:line="240" w:lineRule="exact"/>
        <w:rPr>
          <w:sz w:val="24"/>
          <w:szCs w:val="24"/>
        </w:rPr>
      </w:pPr>
    </w:p>
    <w:p w14:paraId="0D0B940D" w14:textId="77777777" w:rsidR="00417512" w:rsidRDefault="00417512">
      <w:pPr>
        <w:spacing w:line="240" w:lineRule="exact"/>
        <w:rPr>
          <w:sz w:val="24"/>
          <w:szCs w:val="24"/>
        </w:rPr>
      </w:pPr>
    </w:p>
    <w:p w14:paraId="0E27B00A" w14:textId="77777777" w:rsidR="00417512" w:rsidRDefault="00417512">
      <w:pPr>
        <w:spacing w:line="240" w:lineRule="exact"/>
        <w:rPr>
          <w:sz w:val="24"/>
          <w:szCs w:val="24"/>
        </w:rPr>
      </w:pPr>
    </w:p>
    <w:p w14:paraId="60061E4C" w14:textId="77777777" w:rsidR="00417512" w:rsidRDefault="00417512">
      <w:pPr>
        <w:spacing w:line="240" w:lineRule="exact"/>
        <w:rPr>
          <w:sz w:val="24"/>
          <w:szCs w:val="24"/>
        </w:rPr>
      </w:pPr>
    </w:p>
    <w:p w14:paraId="44EAFD9C" w14:textId="77777777" w:rsidR="00417512" w:rsidRDefault="00417512">
      <w:pPr>
        <w:spacing w:line="240" w:lineRule="exact"/>
        <w:rPr>
          <w:sz w:val="24"/>
          <w:szCs w:val="24"/>
        </w:rPr>
      </w:pPr>
    </w:p>
    <w:p w14:paraId="4B94D5A5" w14:textId="77777777" w:rsidR="00417512" w:rsidRDefault="00417512">
      <w:pPr>
        <w:spacing w:line="240" w:lineRule="exact"/>
        <w:rPr>
          <w:sz w:val="24"/>
          <w:szCs w:val="24"/>
        </w:rPr>
      </w:pPr>
    </w:p>
    <w:p w14:paraId="3DEEC669" w14:textId="77777777" w:rsidR="00417512" w:rsidRDefault="00417512">
      <w:pPr>
        <w:spacing w:line="240" w:lineRule="exact"/>
        <w:rPr>
          <w:sz w:val="24"/>
          <w:szCs w:val="24"/>
        </w:rPr>
      </w:pPr>
    </w:p>
    <w:p w14:paraId="3656B9AB" w14:textId="77777777" w:rsidR="00417512" w:rsidRDefault="00417512">
      <w:pPr>
        <w:spacing w:line="240" w:lineRule="exact"/>
        <w:rPr>
          <w:sz w:val="24"/>
          <w:szCs w:val="24"/>
        </w:rPr>
      </w:pPr>
    </w:p>
    <w:p w14:paraId="45FB0818" w14:textId="77777777" w:rsidR="00417512" w:rsidRDefault="00417512">
      <w:pPr>
        <w:spacing w:line="240" w:lineRule="exact"/>
        <w:rPr>
          <w:sz w:val="24"/>
          <w:szCs w:val="24"/>
        </w:rPr>
      </w:pPr>
    </w:p>
    <w:p w14:paraId="049F31CB" w14:textId="48EFC489" w:rsidR="00417512" w:rsidRDefault="00C066DA">
      <w:pPr>
        <w:spacing w:line="240" w:lineRule="exact"/>
        <w:rPr>
          <w:sz w:val="24"/>
          <w:szCs w:val="24"/>
        </w:rPr>
      </w:pPr>
      <w:r w:rsidRPr="004630EB">
        <w:rPr>
          <w:rFonts w:ascii="Tahoma" w:hAnsi="Tahoma" w:cs="Tahoma"/>
          <w:noProof/>
        </w:rPr>
        <mc:AlternateContent>
          <mc:Choice Requires="wpg">
            <w:drawing>
              <wp:anchor distT="0" distB="0" distL="114300" distR="114300" simplePos="0" relativeHeight="251677184" behindDoc="1" locked="0" layoutInCell="0" allowOverlap="1" wp14:anchorId="7A69FAA2" wp14:editId="1D603836">
                <wp:simplePos x="0" y="0"/>
                <wp:positionH relativeFrom="page">
                  <wp:posOffset>519592</wp:posOffset>
                </wp:positionH>
                <wp:positionV relativeFrom="paragraph">
                  <wp:posOffset>160020</wp:posOffset>
                </wp:positionV>
                <wp:extent cx="6528390" cy="1409700"/>
                <wp:effectExtent l="0" t="0" r="12700" b="12700"/>
                <wp:wrapNone/>
                <wp:docPr id="39" name="drawingObject39"/>
                <wp:cNvGraphicFramePr/>
                <a:graphic xmlns:a="http://schemas.openxmlformats.org/drawingml/2006/main">
                  <a:graphicData uri="http://schemas.microsoft.com/office/word/2010/wordprocessingGroup">
                    <wpg:wgp>
                      <wpg:cNvGrpSpPr/>
                      <wpg:grpSpPr>
                        <a:xfrm>
                          <a:off x="0" y="0"/>
                          <a:ext cx="6528390" cy="140970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7E70333D" id="drawingObject39" o:spid="_x0000_s1026" style="position:absolute;margin-left:40.9pt;margin-top:12.6pt;width:514.05pt;height:111pt;z-index:-251639296;mso-position-horizontal-relative:page;mso-width-relative:margin;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" path="m,982979r6454140,l6454140,,,,,982979xe" filled="f" strokeweight=".16931mm">
                  <v:path arrowok="t" textboxrect="0,0,6454140,982979"/>
                </v:shape>
                <w10:wrap anchorx="page"/>
              </v:group>
            </w:pict>
          </mc:Fallback>
        </mc:AlternateContent>
      </w:r>
    </w:p>
    <w:p w14:paraId="2B502BC9" w14:textId="6B7D81F7" w:rsidR="00417512" w:rsidRDefault="00417512">
      <w:pPr>
        <w:spacing w:after="5" w:line="220" w:lineRule="exact"/>
      </w:pPr>
    </w:p>
    <w:p w14:paraId="30A588F2" w14:textId="77F58CAF" w:rsidR="00A70714" w:rsidRPr="00640E79" w:rsidRDefault="00A70714" w:rsidP="00B85662">
      <w:pPr>
        <w:widowControl w:val="0"/>
        <w:spacing w:line="240" w:lineRule="auto"/>
        <w:ind w:right="34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TRUST</w:t>
      </w:r>
      <w:r w:rsidR="007F3B11">
        <w:rPr>
          <w:rFonts w:ascii="Tahoma" w:eastAsia="Arial" w:hAnsi="Tahoma" w:cs="Tahoma"/>
          <w:color w:val="FFFFFF" w:themeColor="background1"/>
          <w:sz w:val="48"/>
          <w:szCs w:val="48"/>
        </w:rPr>
        <w:t xml:space="preserve"> / SCHOOL</w:t>
      </w:r>
    </w:p>
    <w:p w14:paraId="61DE789B" w14:textId="77777777" w:rsidR="00C066DA" w:rsidRDefault="00F915DD" w:rsidP="00B85662">
      <w:pPr>
        <w:widowControl w:val="0"/>
        <w:spacing w:line="240" w:lineRule="auto"/>
        <w:ind w:right="34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Complaints</w:t>
      </w:r>
      <w:r w:rsidR="004255E0">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14:paraId="195537A5" w14:textId="2166051A" w:rsidR="00417512" w:rsidRPr="00640E79" w:rsidRDefault="007D1FC8" w:rsidP="00B85662">
      <w:pPr>
        <w:widowControl w:val="0"/>
        <w:spacing w:line="240" w:lineRule="auto"/>
        <w:ind w:right="34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53128261" w14:textId="77777777" w:rsidR="00417512" w:rsidRDefault="00417512">
      <w:pPr>
        <w:spacing w:line="240" w:lineRule="exact"/>
        <w:rPr>
          <w:rFonts w:ascii="Arial" w:eastAsia="Arial" w:hAnsi="Arial" w:cs="Arial"/>
          <w:w w:val="99"/>
          <w:sz w:val="24"/>
          <w:szCs w:val="24"/>
        </w:rPr>
      </w:pPr>
    </w:p>
    <w:p w14:paraId="62486C05" w14:textId="77777777" w:rsidR="00417512" w:rsidRDefault="00417512">
      <w:pPr>
        <w:spacing w:after="10" w:line="120" w:lineRule="exact"/>
        <w:rPr>
          <w:rFonts w:ascii="Arial" w:eastAsia="Arial" w:hAnsi="Arial" w:cs="Arial"/>
          <w:w w:val="99"/>
          <w:sz w:val="12"/>
          <w:szCs w:val="12"/>
        </w:rPr>
      </w:pPr>
    </w:p>
    <w:p w14:paraId="4101652C"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38CEE7C9" w14:textId="77777777" w:rsidR="00C066DA" w:rsidRDefault="00C066DA" w:rsidP="004630EB">
      <w:pPr>
        <w:widowControl w:val="0"/>
        <w:spacing w:before="2" w:line="240" w:lineRule="auto"/>
        <w:ind w:right="-20"/>
        <w:jc w:val="center"/>
        <w:rPr>
          <w:rFonts w:ascii="Tahoma" w:eastAsia="Trebuchet MS" w:hAnsi="Tahoma" w:cs="Tahoma"/>
          <w:b/>
          <w:bCs/>
          <w:color w:val="000000"/>
          <w:sz w:val="40"/>
          <w:szCs w:val="40"/>
        </w:rPr>
      </w:pPr>
    </w:p>
    <w:p w14:paraId="57153546" w14:textId="1B0DA376"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66944" behindDoc="1" locked="0" layoutInCell="0" allowOverlap="1" wp14:anchorId="3FBB3B7E" wp14:editId="665F183F">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5CE62769" id="drawingObject42" o:spid="_x0000_s1026" style="position:absolute;margin-left:97.35pt;margin-top:54.6pt;width:426.1pt;height:95.65pt;z-index:-25164953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4B99056E" w14:textId="77777777" w:rsidR="004630EB" w:rsidRDefault="004630EB">
      <w:pPr>
        <w:spacing w:line="240" w:lineRule="exact"/>
        <w:rPr>
          <w:rFonts w:ascii="Trebuchet MS" w:eastAsia="Trebuchet MS" w:hAnsi="Trebuchet MS" w:cs="Trebuchet MS"/>
          <w:sz w:val="24"/>
          <w:szCs w:val="24"/>
        </w:rPr>
      </w:pPr>
    </w:p>
    <w:p w14:paraId="1299C43A" w14:textId="77777777" w:rsidR="00417512" w:rsidRDefault="00417512">
      <w:pPr>
        <w:spacing w:after="37" w:line="240" w:lineRule="exact"/>
        <w:rPr>
          <w:rFonts w:ascii="Trebuchet MS" w:eastAsia="Trebuchet MS" w:hAnsi="Trebuchet MS" w:cs="Trebuchet MS"/>
          <w:sz w:val="24"/>
          <w:szCs w:val="24"/>
        </w:rPr>
      </w:pPr>
    </w:p>
    <w:p w14:paraId="4DDBEF00" w14:textId="77777777" w:rsidR="00417512" w:rsidRDefault="00417512">
      <w:pPr>
        <w:sectPr w:rsidR="00417512">
          <w:footerReference w:type="default" r:id="rId9"/>
          <w:type w:val="continuous"/>
          <w:pgSz w:w="11906" w:h="16838"/>
          <w:pgMar w:top="703" w:right="850" w:bottom="645" w:left="1440" w:header="0" w:footer="0" w:gutter="0"/>
          <w:cols w:space="708"/>
        </w:sectPr>
      </w:pPr>
    </w:p>
    <w:p w14:paraId="3461D779"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728D2CF6"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3CF2D8B6" w14:textId="77777777" w:rsidR="00417512" w:rsidRPr="004630EB" w:rsidRDefault="00417512" w:rsidP="001C162E">
      <w:pPr>
        <w:spacing w:line="240" w:lineRule="exact"/>
        <w:rPr>
          <w:rFonts w:ascii="Trebuchet MS" w:eastAsia="Trebuchet MS" w:hAnsi="Trebuchet MS" w:cs="Trebuchet MS"/>
          <w:spacing w:val="-1"/>
          <w:sz w:val="18"/>
          <w:szCs w:val="18"/>
        </w:rPr>
      </w:pPr>
    </w:p>
    <w:p w14:paraId="0FB78278"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2030FFB8"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1FC39945" w14:textId="77777777" w:rsidR="00417512" w:rsidRPr="004630EB" w:rsidRDefault="00417512" w:rsidP="001C162E">
      <w:pPr>
        <w:spacing w:line="240" w:lineRule="exact"/>
        <w:rPr>
          <w:rFonts w:ascii="Tahoma" w:eastAsia="Trebuchet MS" w:hAnsi="Tahoma" w:cs="Tahoma"/>
          <w:sz w:val="20"/>
          <w:szCs w:val="20"/>
        </w:rPr>
      </w:pPr>
    </w:p>
    <w:p w14:paraId="0562CB0E" w14:textId="77777777" w:rsidR="00417512" w:rsidRPr="004630EB" w:rsidRDefault="00417512" w:rsidP="001C162E">
      <w:pPr>
        <w:spacing w:after="12" w:line="140" w:lineRule="exact"/>
        <w:rPr>
          <w:rFonts w:ascii="Tahoma" w:eastAsia="Trebuchet MS" w:hAnsi="Tahoma" w:cs="Tahoma"/>
          <w:sz w:val="20"/>
          <w:szCs w:val="20"/>
        </w:rPr>
      </w:pPr>
    </w:p>
    <w:p w14:paraId="67405344"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08F91276" w14:textId="77777777" w:rsidR="00F85238"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529A2230" w14:textId="03BD02EA" w:rsidR="00417512" w:rsidRPr="00F85238" w:rsidRDefault="003D6F1B" w:rsidP="001C162E">
      <w:pPr>
        <w:widowControl w:val="0"/>
        <w:spacing w:line="240" w:lineRule="auto"/>
        <w:ind w:right="-20"/>
        <w:rPr>
          <w:rFonts w:ascii="Tahoma" w:eastAsia="Trebuchet MS" w:hAnsi="Tahoma" w:cs="Tahoma"/>
          <w:b/>
          <w:bCs/>
          <w:color w:val="000000"/>
          <w:sz w:val="18"/>
          <w:szCs w:val="18"/>
        </w:rPr>
      </w:pPr>
      <w:r w:rsidRPr="00F85238">
        <w:rPr>
          <w:rFonts w:ascii="Tahoma" w:eastAsia="Trebuchet MS" w:hAnsi="Tahoma" w:cs="Tahoma"/>
          <w:b/>
          <w:bCs/>
          <w:color w:val="000000"/>
          <w:sz w:val="18"/>
          <w:szCs w:val="18"/>
        </w:rPr>
        <w:t>1</w:t>
      </w:r>
      <w:r w:rsidR="00F85238" w:rsidRPr="00F85238">
        <w:rPr>
          <w:rFonts w:ascii="Tahoma" w:eastAsia="Trebuchet MS" w:hAnsi="Tahoma" w:cs="Tahoma"/>
          <w:b/>
          <w:bCs/>
          <w:color w:val="000000"/>
          <w:sz w:val="18"/>
          <w:szCs w:val="18"/>
          <w:vertAlign w:val="superscript"/>
        </w:rPr>
        <w:t>st</w:t>
      </w:r>
      <w:r w:rsidR="00F85238">
        <w:rPr>
          <w:rFonts w:ascii="Tahoma" w:eastAsia="Trebuchet MS" w:hAnsi="Tahoma" w:cs="Tahoma"/>
          <w:b/>
          <w:bCs/>
          <w:color w:val="000000"/>
          <w:sz w:val="18"/>
          <w:szCs w:val="18"/>
        </w:rPr>
        <w:t xml:space="preserve"> </w:t>
      </w:r>
      <w:r w:rsidRPr="00F85238">
        <w:rPr>
          <w:rFonts w:ascii="Tahoma" w:eastAsia="Trebuchet MS" w:hAnsi="Tahoma" w:cs="Tahoma"/>
          <w:b/>
          <w:bCs/>
          <w:color w:val="000000"/>
          <w:sz w:val="18"/>
          <w:szCs w:val="18"/>
        </w:rPr>
        <w:t>S</w:t>
      </w:r>
      <w:r w:rsidRPr="004630EB">
        <w:rPr>
          <w:rFonts w:ascii="Tahoma" w:eastAsia="Trebuchet MS" w:hAnsi="Tahoma" w:cs="Tahoma"/>
          <w:b/>
          <w:bCs/>
          <w:color w:val="000000"/>
          <w:sz w:val="18"/>
          <w:szCs w:val="18"/>
        </w:rPr>
        <w:t>ep</w:t>
      </w:r>
      <w:r w:rsidRPr="00F85238">
        <w:rPr>
          <w:rFonts w:ascii="Tahoma" w:eastAsia="Trebuchet MS" w:hAnsi="Tahoma" w:cs="Tahoma"/>
          <w:b/>
          <w:bCs/>
          <w:color w:val="000000"/>
          <w:sz w:val="18"/>
          <w:szCs w:val="18"/>
        </w:rPr>
        <w:t>te</w:t>
      </w:r>
      <w:r w:rsidRPr="004630EB">
        <w:rPr>
          <w:rFonts w:ascii="Tahoma" w:eastAsia="Trebuchet MS" w:hAnsi="Tahoma" w:cs="Tahoma"/>
          <w:b/>
          <w:bCs/>
          <w:color w:val="000000"/>
          <w:sz w:val="18"/>
          <w:szCs w:val="18"/>
        </w:rPr>
        <w:t>m</w:t>
      </w:r>
      <w:r w:rsidRPr="00F85238">
        <w:rPr>
          <w:rFonts w:ascii="Tahoma" w:eastAsia="Trebuchet MS" w:hAnsi="Tahoma" w:cs="Tahoma"/>
          <w:b/>
          <w:bCs/>
          <w:color w:val="000000"/>
          <w:sz w:val="18"/>
          <w:szCs w:val="18"/>
        </w:rPr>
        <w:t>b</w:t>
      </w:r>
      <w:r w:rsidRPr="004630EB">
        <w:rPr>
          <w:rFonts w:ascii="Tahoma" w:eastAsia="Trebuchet MS" w:hAnsi="Tahoma" w:cs="Tahoma"/>
          <w:b/>
          <w:bCs/>
          <w:color w:val="000000"/>
          <w:sz w:val="18"/>
          <w:szCs w:val="18"/>
        </w:rPr>
        <w:t>er</w:t>
      </w:r>
      <w:r w:rsidRPr="00F85238">
        <w:rPr>
          <w:rFonts w:ascii="Tahoma" w:eastAsia="Trebuchet MS" w:hAnsi="Tahoma" w:cs="Tahoma"/>
          <w:b/>
          <w:bCs/>
          <w:color w:val="000000"/>
          <w:sz w:val="18"/>
          <w:szCs w:val="18"/>
        </w:rPr>
        <w:t xml:space="preserve"> </w:t>
      </w:r>
      <w:r w:rsidRPr="004630EB">
        <w:rPr>
          <w:rFonts w:ascii="Tahoma" w:eastAsia="Trebuchet MS" w:hAnsi="Tahoma" w:cs="Tahoma"/>
          <w:b/>
          <w:bCs/>
          <w:color w:val="000000"/>
          <w:sz w:val="18"/>
          <w:szCs w:val="18"/>
        </w:rPr>
        <w:t>2</w:t>
      </w:r>
      <w:r w:rsidRPr="00F85238">
        <w:rPr>
          <w:rFonts w:ascii="Tahoma" w:eastAsia="Trebuchet MS" w:hAnsi="Tahoma" w:cs="Tahoma"/>
          <w:b/>
          <w:bCs/>
          <w:color w:val="000000"/>
          <w:sz w:val="18"/>
          <w:szCs w:val="18"/>
        </w:rPr>
        <w:t>02</w:t>
      </w:r>
      <w:r w:rsidR="007D1FC8" w:rsidRPr="004630EB">
        <w:rPr>
          <w:rFonts w:ascii="Tahoma" w:eastAsia="Trebuchet MS" w:hAnsi="Tahoma" w:cs="Tahoma"/>
          <w:b/>
          <w:bCs/>
          <w:color w:val="000000"/>
          <w:sz w:val="18"/>
          <w:szCs w:val="18"/>
        </w:rPr>
        <w:t>4</w:t>
      </w:r>
    </w:p>
    <w:p w14:paraId="62EBF3C5" w14:textId="77777777" w:rsidR="00417512" w:rsidRPr="00F85238" w:rsidRDefault="00417512" w:rsidP="00F85238">
      <w:pPr>
        <w:widowControl w:val="0"/>
        <w:spacing w:line="240" w:lineRule="auto"/>
        <w:ind w:right="-20"/>
        <w:rPr>
          <w:rFonts w:ascii="Tahoma" w:eastAsia="Trebuchet MS" w:hAnsi="Tahoma" w:cs="Tahoma"/>
          <w:b/>
          <w:bCs/>
          <w:color w:val="000000"/>
          <w:sz w:val="18"/>
          <w:szCs w:val="18"/>
        </w:rPr>
      </w:pPr>
    </w:p>
    <w:p w14:paraId="6F446C7F" w14:textId="77777777" w:rsidR="00F85238" w:rsidRDefault="00F85238" w:rsidP="001C162E">
      <w:pPr>
        <w:widowControl w:val="0"/>
        <w:spacing w:line="240" w:lineRule="auto"/>
        <w:ind w:left="393" w:right="-20"/>
        <w:rPr>
          <w:rFonts w:ascii="Tahoma" w:eastAsia="Trebuchet MS" w:hAnsi="Tahoma" w:cs="Tahoma"/>
          <w:sz w:val="18"/>
          <w:szCs w:val="18"/>
        </w:rPr>
      </w:pPr>
    </w:p>
    <w:p w14:paraId="54FCE7D7" w14:textId="4E74BB5B" w:rsidR="00417512" w:rsidRPr="004630EB" w:rsidRDefault="001C162E" w:rsidP="00F85238">
      <w:pPr>
        <w:widowControl w:val="0"/>
        <w:spacing w:line="240" w:lineRule="auto"/>
        <w:ind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2946DB82" w14:textId="77777777" w:rsidR="00417512" w:rsidRPr="004630EB" w:rsidRDefault="00417512" w:rsidP="001C162E">
      <w:pPr>
        <w:spacing w:line="240" w:lineRule="exact"/>
        <w:rPr>
          <w:rFonts w:ascii="Tahoma" w:eastAsia="Trebuchet MS" w:hAnsi="Tahoma" w:cs="Tahoma"/>
          <w:sz w:val="18"/>
          <w:szCs w:val="18"/>
        </w:rPr>
      </w:pPr>
    </w:p>
    <w:p w14:paraId="5997CC1D" w14:textId="77777777" w:rsidR="00417512" w:rsidRPr="004630EB" w:rsidRDefault="00417512" w:rsidP="001C162E">
      <w:pPr>
        <w:spacing w:after="13" w:line="140" w:lineRule="exact"/>
        <w:rPr>
          <w:rFonts w:ascii="Tahoma" w:eastAsia="Trebuchet MS" w:hAnsi="Tahoma" w:cs="Tahoma"/>
          <w:sz w:val="18"/>
          <w:szCs w:val="18"/>
        </w:rPr>
      </w:pPr>
    </w:p>
    <w:p w14:paraId="7F23740D"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110FFD37" w14:textId="77777777" w:rsidR="007D1FC8" w:rsidRDefault="007D1FC8">
      <w:pPr>
        <w:spacing w:line="240" w:lineRule="exact"/>
        <w:rPr>
          <w:sz w:val="24"/>
          <w:szCs w:val="24"/>
        </w:rPr>
      </w:pPr>
    </w:p>
    <w:p w14:paraId="6B699379" w14:textId="77777777" w:rsidR="007D1FC8" w:rsidRDefault="007D1FC8">
      <w:pPr>
        <w:spacing w:line="240" w:lineRule="exact"/>
        <w:rPr>
          <w:sz w:val="24"/>
          <w:szCs w:val="24"/>
        </w:rPr>
      </w:pPr>
    </w:p>
    <w:p w14:paraId="3FE9F23F" w14:textId="77777777" w:rsidR="007D1FC8" w:rsidRDefault="007D1FC8">
      <w:pPr>
        <w:spacing w:line="240" w:lineRule="exact"/>
        <w:rPr>
          <w:sz w:val="24"/>
          <w:szCs w:val="24"/>
        </w:rPr>
      </w:pPr>
    </w:p>
    <w:p w14:paraId="1F72F646" w14:textId="77777777" w:rsidR="007D1FC8" w:rsidRDefault="007D1FC8">
      <w:pPr>
        <w:spacing w:line="240" w:lineRule="exact"/>
        <w:rPr>
          <w:sz w:val="24"/>
          <w:szCs w:val="24"/>
        </w:rPr>
      </w:pPr>
    </w:p>
    <w:p w14:paraId="08CE6F91" w14:textId="77777777" w:rsidR="00417512" w:rsidRDefault="00417512">
      <w:pPr>
        <w:spacing w:line="240" w:lineRule="exact"/>
        <w:rPr>
          <w:sz w:val="24"/>
          <w:szCs w:val="24"/>
        </w:rPr>
      </w:pPr>
    </w:p>
    <w:p w14:paraId="61CDCEAD" w14:textId="77777777" w:rsidR="00417512" w:rsidRDefault="00417512">
      <w:pPr>
        <w:spacing w:line="240" w:lineRule="exact"/>
        <w:rPr>
          <w:sz w:val="24"/>
          <w:szCs w:val="24"/>
        </w:rPr>
      </w:pPr>
    </w:p>
    <w:p w14:paraId="6BB9E253" w14:textId="77777777" w:rsidR="00417512" w:rsidRDefault="00417512">
      <w:pPr>
        <w:spacing w:line="240" w:lineRule="exact"/>
        <w:rPr>
          <w:sz w:val="24"/>
          <w:szCs w:val="24"/>
        </w:rPr>
      </w:pPr>
    </w:p>
    <w:p w14:paraId="23DE523C" w14:textId="77777777" w:rsidR="00417512" w:rsidRDefault="00417512">
      <w:pPr>
        <w:spacing w:line="240" w:lineRule="exact"/>
        <w:rPr>
          <w:sz w:val="24"/>
          <w:szCs w:val="24"/>
        </w:rPr>
      </w:pPr>
    </w:p>
    <w:p w14:paraId="52E56223" w14:textId="77777777" w:rsidR="00417512" w:rsidRDefault="00417512">
      <w:pPr>
        <w:spacing w:line="240" w:lineRule="exact"/>
        <w:rPr>
          <w:sz w:val="24"/>
          <w:szCs w:val="24"/>
        </w:rPr>
      </w:pPr>
    </w:p>
    <w:p w14:paraId="07547A01" w14:textId="77777777" w:rsidR="00417512" w:rsidRDefault="00417512">
      <w:pPr>
        <w:spacing w:line="240" w:lineRule="exact"/>
        <w:rPr>
          <w:sz w:val="24"/>
          <w:szCs w:val="24"/>
        </w:rPr>
      </w:pPr>
    </w:p>
    <w:p w14:paraId="5043CB0F"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206C43ED" w14:textId="77777777" w:rsidTr="004630EB">
        <w:tc>
          <w:tcPr>
            <w:tcW w:w="2689" w:type="dxa"/>
          </w:tcPr>
          <w:p w14:paraId="485273EB"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07459315" w14:textId="77777777" w:rsidR="007D1FC8" w:rsidRPr="004630EB" w:rsidRDefault="007D1FC8">
            <w:pPr>
              <w:spacing w:line="240" w:lineRule="exact"/>
              <w:rPr>
                <w:rFonts w:ascii="Tahoma" w:hAnsi="Tahoma" w:cs="Tahoma"/>
                <w:sz w:val="20"/>
                <w:szCs w:val="20"/>
              </w:rPr>
            </w:pPr>
          </w:p>
        </w:tc>
      </w:tr>
      <w:tr w:rsidR="007D1FC8" w:rsidRPr="004630EB" w14:paraId="5FD56397" w14:textId="77777777" w:rsidTr="004630EB">
        <w:tc>
          <w:tcPr>
            <w:tcW w:w="2689" w:type="dxa"/>
          </w:tcPr>
          <w:p w14:paraId="6987B276"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6BF8021B" w14:textId="77777777"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14:paraId="6537F28F" w14:textId="77777777" w:rsidR="00417512" w:rsidRPr="004630EB" w:rsidRDefault="00417512">
      <w:pPr>
        <w:spacing w:line="240" w:lineRule="exact"/>
        <w:rPr>
          <w:rFonts w:ascii="Tahoma" w:hAnsi="Tahoma" w:cs="Tahoma"/>
          <w:sz w:val="24"/>
          <w:szCs w:val="24"/>
        </w:rPr>
      </w:pPr>
    </w:p>
    <w:p w14:paraId="6DFB9E20" w14:textId="77777777" w:rsidR="00417512" w:rsidRDefault="00417512">
      <w:pPr>
        <w:spacing w:line="240" w:lineRule="exact"/>
        <w:rPr>
          <w:sz w:val="24"/>
          <w:szCs w:val="24"/>
        </w:rPr>
      </w:pPr>
    </w:p>
    <w:p w14:paraId="70DF9E56" w14:textId="77777777" w:rsidR="00417512" w:rsidRDefault="00417512">
      <w:pPr>
        <w:spacing w:line="240" w:lineRule="exact"/>
        <w:rPr>
          <w:sz w:val="24"/>
          <w:szCs w:val="24"/>
        </w:rPr>
      </w:pPr>
    </w:p>
    <w:p w14:paraId="44E871BC" w14:textId="77777777" w:rsidR="00417512" w:rsidRDefault="00417512" w:rsidP="007D1FC8">
      <w:pPr>
        <w:widowControl w:val="0"/>
        <w:spacing w:line="237" w:lineRule="auto"/>
        <w:ind w:right="1701"/>
        <w:rPr>
          <w:rFonts w:ascii="Arial" w:eastAsia="Arial" w:hAnsi="Arial" w:cs="Arial"/>
          <w:color w:val="000000"/>
          <w:sz w:val="15"/>
          <w:szCs w:val="15"/>
        </w:rPr>
      </w:pPr>
    </w:p>
    <w:p w14:paraId="144A5D23" w14:textId="77777777" w:rsidR="00417512" w:rsidRDefault="00417512">
      <w:pPr>
        <w:spacing w:line="240" w:lineRule="exact"/>
        <w:rPr>
          <w:rFonts w:ascii="Arial" w:eastAsia="Arial" w:hAnsi="Arial" w:cs="Arial"/>
          <w:sz w:val="24"/>
          <w:szCs w:val="24"/>
        </w:rPr>
      </w:pPr>
    </w:p>
    <w:p w14:paraId="738610EB" w14:textId="77777777" w:rsidR="00417512" w:rsidRDefault="00417512">
      <w:pPr>
        <w:spacing w:line="240" w:lineRule="exact"/>
        <w:rPr>
          <w:rFonts w:ascii="Arial" w:eastAsia="Arial" w:hAnsi="Arial" w:cs="Arial"/>
          <w:sz w:val="24"/>
          <w:szCs w:val="24"/>
        </w:rPr>
      </w:pPr>
    </w:p>
    <w:p w14:paraId="637805D2" w14:textId="77777777" w:rsidR="00417512" w:rsidRDefault="00417512">
      <w:pPr>
        <w:spacing w:after="12" w:line="140" w:lineRule="exact"/>
        <w:rPr>
          <w:rFonts w:ascii="Arial" w:eastAsia="Arial" w:hAnsi="Arial" w:cs="Arial"/>
          <w:sz w:val="14"/>
          <w:szCs w:val="14"/>
        </w:rPr>
      </w:pPr>
    </w:p>
    <w:p w14:paraId="1EE2D5E8"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5CAA23A0" w14:textId="77777777" w:rsidR="00C066DA" w:rsidRDefault="00C066DA">
      <w:pPr>
        <w:spacing w:after="32" w:line="240" w:lineRule="exact"/>
        <w:rPr>
          <w:b/>
          <w:bCs/>
          <w:color w:val="000000"/>
          <w:sz w:val="21"/>
          <w:szCs w:val="21"/>
        </w:rPr>
      </w:pPr>
    </w:p>
    <w:p w14:paraId="17BB5F16" w14:textId="77777777" w:rsidR="00C066DA" w:rsidRDefault="00C066DA">
      <w:pPr>
        <w:spacing w:after="32" w:line="240" w:lineRule="exact"/>
        <w:rPr>
          <w:b/>
          <w:bCs/>
          <w:color w:val="000000"/>
          <w:sz w:val="21"/>
          <w:szCs w:val="21"/>
        </w:rPr>
      </w:pPr>
    </w:p>
    <w:p w14:paraId="12565634" w14:textId="07954185" w:rsidR="00417512" w:rsidRDefault="00876BB0" w:rsidP="00C066DA">
      <w:pPr>
        <w:spacing w:after="32" w:line="240" w:lineRule="exact"/>
        <w:rPr>
          <w:rFonts w:ascii="Tahoma" w:hAnsi="Tahoma" w:cs="Tahoma"/>
          <w:b/>
          <w:color w:val="002060"/>
          <w:sz w:val="24"/>
          <w:szCs w:val="24"/>
        </w:rPr>
      </w:pPr>
      <w:r w:rsidRPr="00C066DA">
        <w:rPr>
          <w:rFonts w:ascii="Tahoma" w:hAnsi="Tahoma" w:cs="Tahoma"/>
          <w:b/>
          <w:color w:val="002060"/>
          <w:sz w:val="24"/>
          <w:szCs w:val="24"/>
        </w:rPr>
        <w:t>MTCAT VISION &amp; VALUE</w:t>
      </w:r>
      <w:r w:rsidR="00F85238" w:rsidRPr="00C066DA">
        <w:rPr>
          <w:rFonts w:ascii="Tahoma" w:hAnsi="Tahoma" w:cs="Tahoma"/>
          <w:b/>
          <w:color w:val="002060"/>
          <w:sz w:val="24"/>
          <w:szCs w:val="24"/>
        </w:rPr>
        <w:t>S</w:t>
      </w:r>
      <w:r w:rsidR="00C066DA">
        <w:rPr>
          <w:rFonts w:ascii="Tahoma" w:hAnsi="Tahoma" w:cs="Tahoma"/>
          <w:b/>
          <w:color w:val="002060"/>
          <w:sz w:val="24"/>
          <w:szCs w:val="24"/>
        </w:rPr>
        <w:t>:</w:t>
      </w:r>
    </w:p>
    <w:p w14:paraId="6F920084" w14:textId="77777777" w:rsidR="00C066DA" w:rsidRPr="00C066DA" w:rsidRDefault="00C066DA" w:rsidP="00C066DA">
      <w:pPr>
        <w:spacing w:after="32" w:line="240" w:lineRule="exact"/>
        <w:rPr>
          <w:rFonts w:ascii="Tahoma" w:hAnsi="Tahoma" w:cs="Tahoma"/>
          <w:b/>
          <w:color w:val="002060"/>
          <w:sz w:val="24"/>
          <w:szCs w:val="24"/>
        </w:rPr>
      </w:pPr>
    </w:p>
    <w:p w14:paraId="3B7B4B86" w14:textId="77777777" w:rsidR="00A34DDB" w:rsidRPr="00F421AF" w:rsidRDefault="00A34DDB">
      <w:pPr>
        <w:spacing w:after="32" w:line="240" w:lineRule="exact"/>
        <w:rPr>
          <w:rFonts w:ascii="Tahoma" w:hAnsi="Tahoma" w:cs="Tahoma"/>
          <w:b/>
          <w:color w:val="002060"/>
          <w:sz w:val="24"/>
          <w:szCs w:val="24"/>
        </w:rPr>
      </w:pPr>
    </w:p>
    <w:p w14:paraId="75DBF999" w14:textId="77777777" w:rsidR="00A34DDB" w:rsidRPr="00F421AF" w:rsidRDefault="00A34DDB">
      <w:pPr>
        <w:spacing w:after="32" w:line="240" w:lineRule="exact"/>
        <w:rPr>
          <w:rFonts w:ascii="Tahoma" w:hAnsi="Tahoma" w:cs="Tahoma"/>
          <w:b/>
          <w:color w:val="002060"/>
          <w:sz w:val="24"/>
          <w:szCs w:val="24"/>
        </w:rPr>
      </w:pPr>
      <w:r w:rsidRPr="00F421AF">
        <w:rPr>
          <w:rFonts w:ascii="Tahoma" w:hAnsi="Tahoma" w:cs="Tahoma"/>
          <w:b/>
          <w:color w:val="002060"/>
          <w:sz w:val="24"/>
          <w:szCs w:val="24"/>
        </w:rPr>
        <w:t>VISION</w:t>
      </w:r>
    </w:p>
    <w:p w14:paraId="3A0FF5F2" w14:textId="77777777" w:rsidR="00A34DDB" w:rsidRDefault="00A34DDB">
      <w:pPr>
        <w:spacing w:after="32" w:line="240" w:lineRule="exact"/>
        <w:rPr>
          <w:rFonts w:ascii="Tahoma" w:hAnsi="Tahoma" w:cs="Tahoma"/>
          <w:b/>
          <w:sz w:val="24"/>
          <w:szCs w:val="24"/>
        </w:rPr>
      </w:pPr>
    </w:p>
    <w:p w14:paraId="246A2100" w14:textId="77777777" w:rsidR="00A34DDB" w:rsidRDefault="00A34DDB" w:rsidP="00C066DA">
      <w:pPr>
        <w:keepNext/>
        <w:spacing w:line="360" w:lineRule="auto"/>
        <w:jc w:val="both"/>
        <w:outlineLvl w:val="3"/>
        <w:rPr>
          <w:rFonts w:ascii="Tahoma" w:eastAsia="Times New Roman" w:hAnsi="Tahoma" w:cs="Tahoma"/>
          <w:sz w:val="24"/>
          <w:szCs w:val="24"/>
          <w:lang w:eastAsia="en-US"/>
        </w:rPr>
      </w:pPr>
      <w:r w:rsidRPr="00F421AF">
        <w:rPr>
          <w:rFonts w:ascii="Tahoma" w:eastAsiaTheme="minorEastAsia" w:hAnsi="Tahoma" w:cs="Tahoma"/>
          <w:b/>
          <w:color w:val="002060"/>
          <w:kern w:val="24"/>
        </w:rPr>
        <w:t xml:space="preserve">“STRENGTH IN UNITY” </w:t>
      </w:r>
      <w:r>
        <w:rPr>
          <w:rFonts w:ascii="Tahoma" w:eastAsiaTheme="minorEastAsia" w:hAnsi="Tahoma" w:cs="Tahoma"/>
          <w:b/>
          <w:kern w:val="24"/>
        </w:rPr>
        <w:t xml:space="preserve">- </w:t>
      </w:r>
      <w:r w:rsidRPr="00C066DA">
        <w:rPr>
          <w:rFonts w:ascii="Tahoma" w:eastAsia="Times New Roman" w:hAnsi="Tahoma" w:cs="Tahoma"/>
          <w:sz w:val="24"/>
          <w:szCs w:val="24"/>
          <w:lang w:eastAsia="en-US"/>
        </w:rPr>
        <w:t>The power of a couple or team pulling together, working for the same goal, striving to reach a common destination, is far greater than the sum of its parts.</w:t>
      </w:r>
    </w:p>
    <w:p w14:paraId="129C6D78" w14:textId="77777777" w:rsidR="00C066DA" w:rsidRPr="00C066DA" w:rsidRDefault="00C066DA" w:rsidP="00C066DA">
      <w:pPr>
        <w:keepNext/>
        <w:spacing w:line="360" w:lineRule="auto"/>
        <w:jc w:val="both"/>
        <w:outlineLvl w:val="3"/>
        <w:rPr>
          <w:rFonts w:ascii="Tahoma" w:eastAsia="Times New Roman" w:hAnsi="Tahoma" w:cs="Tahoma"/>
          <w:sz w:val="24"/>
          <w:szCs w:val="24"/>
          <w:lang w:eastAsia="en-US"/>
        </w:rPr>
      </w:pPr>
    </w:p>
    <w:p w14:paraId="6FC3C539" w14:textId="6EC16218" w:rsidR="00F915DD" w:rsidRPr="00C066DA" w:rsidRDefault="7C558157" w:rsidP="00C066DA">
      <w:pPr>
        <w:keepNext/>
        <w:spacing w:line="360" w:lineRule="auto"/>
        <w:jc w:val="both"/>
        <w:outlineLvl w:val="3"/>
        <w:rPr>
          <w:rFonts w:ascii="Tahoma" w:eastAsia="Times New Roman" w:hAnsi="Tahoma" w:cs="Tahoma"/>
          <w:sz w:val="24"/>
          <w:szCs w:val="24"/>
          <w:lang w:eastAsia="en-US"/>
        </w:rPr>
      </w:pPr>
      <w:r w:rsidRPr="00C066DA">
        <w:rPr>
          <w:rFonts w:ascii="Tahoma" w:eastAsia="Times New Roman" w:hAnsi="Tahoma" w:cs="Tahoma"/>
          <w:sz w:val="24"/>
          <w:szCs w:val="24"/>
          <w:lang w:eastAsia="en-US"/>
        </w:rPr>
        <w:t>OUR VISION is to create a nurturing and enriching educational community where the light of Christ shines brightly, guiding the journey of our children aged 2-19</w:t>
      </w:r>
      <w:r w:rsidR="6205FED3" w:rsidRPr="00C066DA">
        <w:rPr>
          <w:rFonts w:ascii="Tahoma" w:eastAsia="Times New Roman" w:hAnsi="Tahoma" w:cs="Tahoma"/>
          <w:sz w:val="24"/>
          <w:szCs w:val="24"/>
          <w:lang w:eastAsia="en-US"/>
        </w:rPr>
        <w:t xml:space="preserve">. </w:t>
      </w:r>
      <w:r w:rsidRPr="00C066DA">
        <w:rPr>
          <w:rFonts w:ascii="Tahoma" w:eastAsia="Times New Roman" w:hAnsi="Tahoma" w:cs="Tahoma"/>
          <w:sz w:val="24"/>
          <w:szCs w:val="24"/>
          <w:lang w:eastAsia="en-US"/>
        </w:rPr>
        <w:t>In unity, we will provide an exceptional Catholic education that empowers children to achieve their highest potential, guided by the light and truth of Christ. Together, we build a future filled with hope, love, and the promise of a brighter tomorrow.</w:t>
      </w:r>
    </w:p>
    <w:p w14:paraId="7360F41C" w14:textId="4900459A" w:rsidR="1E6AA17B" w:rsidRDefault="1E6AA17B"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5B5351BF" w14:textId="77777777" w:rsidR="00C066DA" w:rsidRDefault="00C066DA"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12E13543" w14:textId="77777777" w:rsidR="00C066DA" w:rsidRDefault="00C066DA"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1621AA5B" w14:textId="77777777" w:rsidR="003164A1" w:rsidRPr="003164A1" w:rsidRDefault="003164A1" w:rsidP="003164A1">
      <w:pPr>
        <w:keepNext/>
        <w:spacing w:line="240" w:lineRule="auto"/>
        <w:jc w:val="both"/>
        <w:outlineLvl w:val="3"/>
        <w:rPr>
          <w:rFonts w:ascii="Tahoma" w:eastAsia="Times New Roman" w:hAnsi="Tahoma" w:cs="Tahoma"/>
          <w:b/>
          <w:color w:val="002060"/>
          <w:sz w:val="24"/>
          <w:szCs w:val="20"/>
          <w:lang w:eastAsia="en-US"/>
        </w:rPr>
      </w:pPr>
      <w:r w:rsidRPr="003164A1">
        <w:rPr>
          <w:rFonts w:ascii="Tahoma" w:eastAsia="Times New Roman" w:hAnsi="Tahoma" w:cs="Tahoma"/>
          <w:b/>
          <w:color w:val="002060"/>
          <w:sz w:val="24"/>
          <w:szCs w:val="20"/>
          <w:lang w:eastAsia="en-US"/>
        </w:rPr>
        <w:t>STATEMENT OF INTENT</w:t>
      </w:r>
    </w:p>
    <w:p w14:paraId="5630AD66" w14:textId="77777777" w:rsidR="003164A1" w:rsidRPr="003164A1" w:rsidRDefault="003164A1" w:rsidP="003164A1">
      <w:pPr>
        <w:spacing w:line="240" w:lineRule="auto"/>
        <w:rPr>
          <w:rFonts w:ascii="Tahoma" w:eastAsia="Times New Roman" w:hAnsi="Tahoma" w:cs="Tahoma"/>
          <w:sz w:val="20"/>
          <w:szCs w:val="20"/>
          <w:lang w:eastAsia="en-US"/>
        </w:rPr>
      </w:pPr>
    </w:p>
    <w:p w14:paraId="00A80FDA" w14:textId="6C261783" w:rsidR="003164A1" w:rsidRPr="003164A1" w:rsidRDefault="6EADD36E" w:rsidP="003164A1">
      <w:pPr>
        <w:keepNext/>
        <w:spacing w:line="360" w:lineRule="auto"/>
        <w:jc w:val="both"/>
        <w:outlineLvl w:val="3"/>
        <w:rPr>
          <w:rFonts w:ascii="Tahoma" w:eastAsia="Times New Roman" w:hAnsi="Tahoma" w:cs="Tahoma"/>
          <w:sz w:val="24"/>
          <w:szCs w:val="24"/>
          <w:lang w:eastAsia="en-US"/>
        </w:rPr>
      </w:pPr>
      <w:r w:rsidRPr="1E6AA17B">
        <w:rPr>
          <w:rFonts w:ascii="Tahoma" w:eastAsia="Times New Roman" w:hAnsi="Tahoma" w:cs="Tahoma"/>
          <w:sz w:val="24"/>
          <w:szCs w:val="24"/>
          <w:lang w:eastAsia="en-US"/>
        </w:rPr>
        <w:t>It is the intention of the Trust</w:t>
      </w:r>
      <w:r w:rsidR="3AC6EE66"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74123B3C"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 xml:space="preserve">schools to deal swiftly and fairly with any complaints received regarding any aspect of </w:t>
      </w:r>
      <w:r w:rsidR="74F01369" w:rsidRPr="1E6AA17B">
        <w:rPr>
          <w:rFonts w:ascii="Tahoma" w:eastAsia="Times New Roman" w:hAnsi="Tahoma" w:cs="Tahoma"/>
          <w:sz w:val="24"/>
          <w:szCs w:val="24"/>
          <w:lang w:eastAsia="en-US"/>
        </w:rPr>
        <w:t xml:space="preserve">the </w:t>
      </w:r>
      <w:r w:rsidRPr="1E6AA17B">
        <w:rPr>
          <w:rFonts w:ascii="Tahoma" w:eastAsia="Times New Roman" w:hAnsi="Tahoma" w:cs="Tahoma"/>
          <w:sz w:val="24"/>
          <w:szCs w:val="24"/>
          <w:lang w:eastAsia="en-US"/>
        </w:rPr>
        <w:t>Trust</w:t>
      </w:r>
      <w:r w:rsidR="2110EFA9"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1E272A33"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schools. In the first instance</w:t>
      </w:r>
      <w:r w:rsidR="568F6562"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 xml:space="preserve"> the Headteacher will be responsible for dealing with any complaint received. We will endeavour to negotiate any resolution using informal procedures in a spirit of fairness, truthfulness</w:t>
      </w:r>
      <w:r w:rsidR="2845715B"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 xml:space="preserve"> and open dialogue with all those concerned. The complaints procedure is reciprocal and includes complaints, in respect to this policy, received by</w:t>
      </w:r>
      <w:r w:rsidR="00523D38">
        <w:rPr>
          <w:rFonts w:ascii="Tahoma" w:eastAsia="Times New Roman" w:hAnsi="Tahoma" w:cs="Tahoma"/>
          <w:sz w:val="24"/>
          <w:szCs w:val="24"/>
          <w:lang w:eastAsia="en-US"/>
        </w:rPr>
        <w:t xml:space="preserve"> the Trust,</w:t>
      </w:r>
      <w:r w:rsidRPr="1E6AA17B">
        <w:rPr>
          <w:rFonts w:ascii="Tahoma" w:eastAsia="Times New Roman" w:hAnsi="Tahoma" w:cs="Tahoma"/>
          <w:sz w:val="24"/>
          <w:szCs w:val="24"/>
          <w:lang w:eastAsia="en-US"/>
        </w:rPr>
        <w:t xml:space="preserve"> members of the public, parents and all school staff. It is our intention to remain true to the Trust</w:t>
      </w:r>
      <w:r w:rsidR="5B560AB1"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s</w:t>
      </w:r>
      <w:r w:rsidR="46A0DFCF" w:rsidRPr="1E6AA17B">
        <w:rPr>
          <w:rFonts w:ascii="Tahoma" w:eastAsia="Times New Roman" w:hAnsi="Tahoma" w:cs="Tahoma"/>
          <w:sz w:val="24"/>
          <w:szCs w:val="24"/>
          <w:lang w:eastAsia="en-US"/>
        </w:rPr>
        <w:t xml:space="preserve"> </w:t>
      </w:r>
      <w:r w:rsidR="1A20D0E9" w:rsidRPr="1E6AA17B">
        <w:rPr>
          <w:rFonts w:ascii="Tahoma" w:eastAsia="Times New Roman" w:hAnsi="Tahoma" w:cs="Tahoma"/>
          <w:sz w:val="24"/>
          <w:szCs w:val="24"/>
          <w:lang w:eastAsia="en-US"/>
        </w:rPr>
        <w:t>/</w:t>
      </w:r>
      <w:r w:rsidR="484ED14C"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school</w:t>
      </w:r>
      <w:r w:rsidR="02F78A29"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s mission statements and the spirit of mutual respect for people and their rights.</w:t>
      </w:r>
    </w:p>
    <w:p w14:paraId="61829076" w14:textId="77777777" w:rsidR="003164A1" w:rsidRPr="003164A1" w:rsidRDefault="003164A1" w:rsidP="003164A1">
      <w:pPr>
        <w:spacing w:line="360" w:lineRule="auto"/>
        <w:jc w:val="both"/>
        <w:rPr>
          <w:rFonts w:ascii="Tahoma" w:eastAsia="Times New Roman" w:hAnsi="Tahoma" w:cs="Tahoma"/>
          <w:sz w:val="20"/>
          <w:szCs w:val="20"/>
          <w:lang w:eastAsia="en-US"/>
        </w:rPr>
      </w:pPr>
    </w:p>
    <w:p w14:paraId="197E3A3D" w14:textId="77777777" w:rsidR="003164A1" w:rsidRPr="003164A1" w:rsidRDefault="003164A1" w:rsidP="003164A1">
      <w:pPr>
        <w:spacing w:line="360" w:lineRule="auto"/>
        <w:jc w:val="both"/>
        <w:rPr>
          <w:rFonts w:ascii="Tahoma" w:eastAsia="Times New Roman" w:hAnsi="Tahoma" w:cs="Tahoma"/>
          <w:sz w:val="24"/>
          <w:szCs w:val="20"/>
          <w:lang w:eastAsia="en-US"/>
        </w:rPr>
      </w:pPr>
      <w:r w:rsidRPr="003164A1">
        <w:rPr>
          <w:rFonts w:ascii="Tahoma" w:eastAsia="Times New Roman" w:hAnsi="Tahoma" w:cs="Tahoma"/>
          <w:sz w:val="24"/>
          <w:szCs w:val="20"/>
          <w:lang w:eastAsia="en-US"/>
        </w:rPr>
        <w:t>This policy outlines the procedures for complaints made by:</w:t>
      </w:r>
    </w:p>
    <w:p w14:paraId="2BA226A1" w14:textId="77777777" w:rsidR="003164A1" w:rsidRPr="003164A1" w:rsidRDefault="003164A1" w:rsidP="003164A1">
      <w:pPr>
        <w:spacing w:line="360" w:lineRule="auto"/>
        <w:jc w:val="both"/>
        <w:rPr>
          <w:rFonts w:ascii="Tahoma" w:eastAsia="Times New Roman" w:hAnsi="Tahoma" w:cs="Tahoma"/>
          <w:sz w:val="24"/>
          <w:szCs w:val="20"/>
          <w:lang w:eastAsia="en-US"/>
        </w:rPr>
      </w:pPr>
    </w:p>
    <w:p w14:paraId="3B970195" w14:textId="660842FD" w:rsidR="003164A1" w:rsidRPr="003164A1" w:rsidRDefault="6EADD36E" w:rsidP="00D257AA">
      <w:pPr>
        <w:widowControl w:val="0"/>
        <w:numPr>
          <w:ilvl w:val="0"/>
          <w:numId w:val="22"/>
        </w:numPr>
        <w:tabs>
          <w:tab w:val="left" w:pos="1170"/>
        </w:tabs>
        <w:spacing w:after="240" w:line="360" w:lineRule="auto"/>
        <w:jc w:val="both"/>
        <w:rPr>
          <w:rFonts w:ascii="Tahoma" w:eastAsia="Times New Roman" w:hAnsi="Tahoma" w:cs="Tahoma"/>
          <w:i/>
          <w:iCs/>
          <w:sz w:val="24"/>
          <w:szCs w:val="24"/>
          <w:lang w:eastAsia="en-US"/>
        </w:rPr>
      </w:pPr>
      <w:r w:rsidRPr="1E6AA17B">
        <w:rPr>
          <w:rFonts w:ascii="Tahoma" w:eastAsia="Times New Roman" w:hAnsi="Tahoma" w:cs="Tahoma"/>
          <w:sz w:val="24"/>
          <w:szCs w:val="24"/>
          <w:lang w:eastAsia="en-US"/>
        </w:rPr>
        <w:t>Persons who are members of the Directors</w:t>
      </w:r>
      <w:r w:rsidR="0DCBFC31"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21F00ED9"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Local Governing Body of the school at the time they make a formal complaint.</w:t>
      </w:r>
    </w:p>
    <w:p w14:paraId="1765E874" w14:textId="4F1F4A40" w:rsidR="1E6AA17B" w:rsidRPr="00523D38" w:rsidRDefault="00523D38" w:rsidP="00D257AA">
      <w:pPr>
        <w:widowControl w:val="0"/>
        <w:numPr>
          <w:ilvl w:val="0"/>
          <w:numId w:val="22"/>
        </w:numPr>
        <w:tabs>
          <w:tab w:val="left" w:pos="1170"/>
        </w:tabs>
        <w:spacing w:after="240" w:line="360" w:lineRule="auto"/>
        <w:jc w:val="both"/>
        <w:rPr>
          <w:rFonts w:ascii="Tahoma" w:eastAsia="Times New Roman" w:hAnsi="Tahoma" w:cs="Tahoma"/>
          <w:iCs/>
          <w:sz w:val="24"/>
          <w:szCs w:val="24"/>
          <w:lang w:eastAsia="en-US"/>
        </w:rPr>
      </w:pPr>
      <w:r w:rsidRPr="00523D38">
        <w:rPr>
          <w:rFonts w:ascii="Tahoma" w:eastAsia="Times New Roman" w:hAnsi="Tahoma" w:cs="Tahoma"/>
          <w:iCs/>
          <w:sz w:val="24"/>
          <w:szCs w:val="24"/>
          <w:lang w:eastAsia="en-US"/>
        </w:rPr>
        <w:t>Parents / Carers of pupils that are registered at any Trust school</w:t>
      </w:r>
      <w:r w:rsidR="00515F61">
        <w:rPr>
          <w:rFonts w:ascii="Tahoma" w:eastAsia="Times New Roman" w:hAnsi="Tahoma" w:cs="Tahoma"/>
          <w:iCs/>
          <w:sz w:val="24"/>
          <w:szCs w:val="24"/>
          <w:lang w:eastAsia="en-US"/>
        </w:rPr>
        <w:t>.</w:t>
      </w:r>
    </w:p>
    <w:p w14:paraId="220643C9" w14:textId="77777777" w:rsidR="003164A1" w:rsidRDefault="6EADD36E" w:rsidP="00D257AA">
      <w:pPr>
        <w:keepNext/>
        <w:numPr>
          <w:ilvl w:val="0"/>
          <w:numId w:val="22"/>
        </w:numPr>
        <w:spacing w:line="360" w:lineRule="auto"/>
        <w:jc w:val="both"/>
        <w:outlineLvl w:val="3"/>
        <w:rPr>
          <w:rFonts w:ascii="Tahoma" w:eastAsia="Times New Roman" w:hAnsi="Tahoma" w:cs="Tahoma"/>
          <w:b/>
          <w:bCs/>
          <w:sz w:val="24"/>
          <w:szCs w:val="24"/>
          <w:lang w:eastAsia="en-US"/>
        </w:rPr>
      </w:pPr>
      <w:r w:rsidRPr="1E6AA17B">
        <w:rPr>
          <w:rFonts w:ascii="Tahoma" w:eastAsia="Times New Roman" w:hAnsi="Tahoma" w:cs="Tahoma"/>
          <w:sz w:val="24"/>
          <w:szCs w:val="24"/>
          <w:lang w:eastAsia="en-US"/>
        </w:rPr>
        <w:t>Persons who are pupils at any of the Trust’s schools at the time they make a formal complaint</w:t>
      </w:r>
      <w:r w:rsidRPr="1E6AA17B">
        <w:rPr>
          <w:rFonts w:ascii="Tahoma" w:eastAsia="Times New Roman" w:hAnsi="Tahoma" w:cs="Tahoma"/>
          <w:b/>
          <w:bCs/>
          <w:sz w:val="24"/>
          <w:szCs w:val="24"/>
          <w:lang w:eastAsia="en-US"/>
        </w:rPr>
        <w:t>.</w:t>
      </w:r>
      <w:r w:rsidR="003164A1">
        <w:br/>
      </w:r>
    </w:p>
    <w:p w14:paraId="65C02658" w14:textId="6E978731" w:rsidR="00C066DA" w:rsidRDefault="00C066DA" w:rsidP="00C066DA">
      <w:pPr>
        <w:keepNext/>
        <w:spacing w:line="360" w:lineRule="auto"/>
        <w:jc w:val="both"/>
        <w:outlineLvl w:val="3"/>
        <w:rPr>
          <w:rFonts w:ascii="Tahoma" w:eastAsia="Times New Roman" w:hAnsi="Tahoma" w:cs="Tahoma"/>
          <w:b/>
          <w:bCs/>
          <w:sz w:val="24"/>
          <w:szCs w:val="24"/>
          <w:lang w:eastAsia="en-US"/>
        </w:rPr>
      </w:pPr>
      <w:r>
        <w:rPr>
          <w:rFonts w:ascii="Tahoma" w:eastAsia="Times New Roman" w:hAnsi="Tahoma" w:cs="Tahoma"/>
          <w:b/>
          <w:bCs/>
          <w:sz w:val="24"/>
          <w:szCs w:val="24"/>
          <w:lang w:eastAsia="en-US"/>
        </w:rPr>
        <w:br w:type="page"/>
      </w:r>
    </w:p>
    <w:p w14:paraId="462A5152" w14:textId="77777777" w:rsidR="00C066DA" w:rsidRDefault="00C066DA" w:rsidP="00C066DA">
      <w:pPr>
        <w:keepNext/>
        <w:spacing w:line="360" w:lineRule="auto"/>
        <w:jc w:val="both"/>
        <w:outlineLvl w:val="3"/>
        <w:rPr>
          <w:rFonts w:ascii="Tahoma" w:eastAsia="Times New Roman" w:hAnsi="Tahoma" w:cs="Tahoma"/>
          <w:b/>
          <w:bCs/>
          <w:sz w:val="24"/>
          <w:szCs w:val="24"/>
          <w:lang w:eastAsia="en-US"/>
        </w:rPr>
      </w:pPr>
    </w:p>
    <w:p w14:paraId="14A9BDC8" w14:textId="77777777" w:rsidR="00C066DA" w:rsidRPr="003164A1" w:rsidRDefault="00C066DA" w:rsidP="00C066DA">
      <w:pPr>
        <w:keepNext/>
        <w:spacing w:line="360" w:lineRule="auto"/>
        <w:jc w:val="both"/>
        <w:outlineLvl w:val="3"/>
        <w:rPr>
          <w:rFonts w:ascii="Tahoma" w:eastAsia="Times New Roman" w:hAnsi="Tahoma" w:cs="Tahoma"/>
          <w:b/>
          <w:bCs/>
          <w:sz w:val="24"/>
          <w:szCs w:val="24"/>
          <w:lang w:eastAsia="en-US"/>
        </w:rPr>
      </w:pPr>
    </w:p>
    <w:p w14:paraId="3FC55DCF" w14:textId="77777777" w:rsidR="003164A1" w:rsidRPr="00C8672C" w:rsidRDefault="003164A1" w:rsidP="003164A1">
      <w:pPr>
        <w:keepNext/>
        <w:spacing w:line="240" w:lineRule="auto"/>
        <w:jc w:val="both"/>
        <w:outlineLvl w:val="3"/>
        <w:rPr>
          <w:rFonts w:ascii="Tahoma" w:eastAsia="Times New Roman" w:hAnsi="Tahoma" w:cs="Tahoma"/>
          <w:b/>
          <w:color w:val="002060"/>
          <w:sz w:val="24"/>
          <w:szCs w:val="24"/>
          <w:lang w:eastAsia="en-US"/>
        </w:rPr>
      </w:pPr>
      <w:r w:rsidRPr="00C8672C">
        <w:rPr>
          <w:rFonts w:ascii="Tahoma" w:eastAsia="Times New Roman" w:hAnsi="Tahoma" w:cs="Tahoma"/>
          <w:b/>
          <w:color w:val="002060"/>
          <w:sz w:val="24"/>
          <w:szCs w:val="24"/>
          <w:lang w:eastAsia="en-US"/>
        </w:rPr>
        <w:t>CITATION, COMMENCEMENT AND APPLICATION</w:t>
      </w:r>
    </w:p>
    <w:p w14:paraId="17AD93B2" w14:textId="77777777" w:rsidR="003164A1" w:rsidRPr="003164A1" w:rsidRDefault="003164A1" w:rsidP="003164A1">
      <w:pPr>
        <w:spacing w:line="240" w:lineRule="auto"/>
        <w:rPr>
          <w:rFonts w:ascii="Tahoma" w:eastAsia="Times New Roman" w:hAnsi="Tahoma" w:cs="Tahoma"/>
          <w:sz w:val="20"/>
          <w:szCs w:val="20"/>
          <w:lang w:eastAsia="en-US"/>
        </w:rPr>
      </w:pPr>
    </w:p>
    <w:p w14:paraId="28EDECA5"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 xml:space="preserve">This document meets the requirements set out in part 7 of the schedule to the </w:t>
      </w:r>
      <w:hyperlink r:id="rId10" w:history="1">
        <w:r w:rsidRPr="007F3B11">
          <w:rPr>
            <w:rFonts w:ascii="Tahoma" w:eastAsia="MS Mincho" w:hAnsi="Tahoma" w:cs="Tahoma"/>
            <w:color w:val="0072CC"/>
            <w:sz w:val="24"/>
            <w:szCs w:val="24"/>
            <w:u w:val="single"/>
            <w:shd w:val="clear" w:color="auto" w:fill="FFFFFF"/>
            <w:lang w:eastAsia="en-US"/>
          </w:rPr>
          <w:t>Education (Independent School Standards) Regulations 2014</w:t>
        </w:r>
      </w:hyperlink>
      <w:r w:rsidRPr="007F3B11">
        <w:rPr>
          <w:rFonts w:ascii="Tahoma" w:eastAsia="MS Mincho" w:hAnsi="Tahoma" w:cs="Tahoma"/>
          <w:sz w:val="24"/>
          <w:szCs w:val="24"/>
          <w:lang w:eastAsia="en-US"/>
        </w:rPr>
        <w:t>, which states that we must have and make available a written procedure to deal with complaints from parents of pupils at the school.</w:t>
      </w:r>
    </w:p>
    <w:p w14:paraId="2A802B83" w14:textId="77777777" w:rsidR="00B45D42" w:rsidRPr="007F3B11" w:rsidRDefault="00B45D42" w:rsidP="007F3B11">
      <w:pPr>
        <w:spacing w:after="120" w:line="360" w:lineRule="auto"/>
        <w:rPr>
          <w:rFonts w:ascii="Tahoma" w:eastAsia="MS Mincho" w:hAnsi="Tahoma" w:cs="Tahoma"/>
          <w:sz w:val="24"/>
          <w:szCs w:val="24"/>
          <w:lang w:eastAsia="en-US"/>
        </w:rPr>
      </w:pPr>
    </w:p>
    <w:p w14:paraId="03AE4616"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 xml:space="preserve">It is also based on guidance published by the Education and Skills Funding Agency (ESFA) on </w:t>
      </w:r>
      <w:hyperlink r:id="rId11" w:history="1">
        <w:r w:rsidRPr="007F3B11">
          <w:rPr>
            <w:rFonts w:ascii="Tahoma" w:eastAsia="MS Mincho" w:hAnsi="Tahoma" w:cs="Tahoma"/>
            <w:color w:val="0072CC"/>
            <w:sz w:val="24"/>
            <w:szCs w:val="24"/>
            <w:u w:val="single"/>
            <w:shd w:val="clear" w:color="auto" w:fill="FFFFFF"/>
            <w:lang w:eastAsia="en-US"/>
          </w:rPr>
          <w:t>creating a complaints procedure that complies with the above regulations</w:t>
        </w:r>
      </w:hyperlink>
      <w:r w:rsidRPr="007F3B11">
        <w:rPr>
          <w:rFonts w:ascii="Tahoma" w:eastAsia="MS Mincho" w:hAnsi="Tahoma" w:cs="Tahoma"/>
          <w:sz w:val="24"/>
          <w:szCs w:val="24"/>
          <w:lang w:eastAsia="en-US"/>
        </w:rPr>
        <w:t xml:space="preserve">, and refers to </w:t>
      </w:r>
      <w:hyperlink r:id="rId12" w:history="1">
        <w:r w:rsidRPr="007F3B11">
          <w:rPr>
            <w:rFonts w:ascii="Tahoma" w:eastAsia="MS Mincho" w:hAnsi="Tahoma" w:cs="Tahoma"/>
            <w:color w:val="0072CC"/>
            <w:sz w:val="24"/>
            <w:szCs w:val="24"/>
            <w:u w:val="single"/>
            <w:shd w:val="clear" w:color="auto" w:fill="FFFFFF"/>
            <w:lang w:eastAsia="en-US"/>
          </w:rPr>
          <w:t>good practice guidance on setting up complaints procedures</w:t>
        </w:r>
      </w:hyperlink>
      <w:r w:rsidRPr="007F3B11">
        <w:rPr>
          <w:rFonts w:ascii="Tahoma" w:eastAsia="MS Mincho" w:hAnsi="Tahoma" w:cs="Tahoma"/>
          <w:sz w:val="24"/>
          <w:szCs w:val="24"/>
          <w:lang w:eastAsia="en-US"/>
        </w:rPr>
        <w:t xml:space="preserve"> from the Department for Education (DfE).</w:t>
      </w:r>
    </w:p>
    <w:p w14:paraId="254DCC82" w14:textId="77777777" w:rsidR="00B45D42" w:rsidRPr="007F3B11" w:rsidRDefault="00B45D42" w:rsidP="007F3B11">
      <w:pPr>
        <w:spacing w:after="120" w:line="360" w:lineRule="auto"/>
        <w:rPr>
          <w:rFonts w:ascii="Tahoma" w:eastAsia="MS Mincho" w:hAnsi="Tahoma" w:cs="Tahoma"/>
          <w:sz w:val="24"/>
          <w:szCs w:val="24"/>
          <w:lang w:eastAsia="en-US"/>
        </w:rPr>
      </w:pPr>
    </w:p>
    <w:p w14:paraId="5D8C40FC"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This policy complies with our funding agreement and articles of association.</w:t>
      </w:r>
    </w:p>
    <w:p w14:paraId="19E884E7" w14:textId="7E982263" w:rsidR="00F85238" w:rsidRDefault="00F85238" w:rsidP="007F3B11">
      <w:pPr>
        <w:spacing w:after="120" w:line="360" w:lineRule="auto"/>
        <w:rPr>
          <w:rFonts w:ascii="Tahoma" w:eastAsia="MS Mincho" w:hAnsi="Tahoma" w:cs="Tahoma"/>
          <w:sz w:val="24"/>
          <w:szCs w:val="24"/>
          <w:lang w:eastAsia="en-US"/>
        </w:rPr>
      </w:pPr>
      <w:r>
        <w:rPr>
          <w:rFonts w:ascii="Tahoma" w:eastAsia="MS Mincho" w:hAnsi="Tahoma" w:cs="Tahoma"/>
          <w:sz w:val="24"/>
          <w:szCs w:val="24"/>
          <w:lang w:eastAsia="en-US"/>
        </w:rPr>
        <w:br w:type="page"/>
      </w:r>
    </w:p>
    <w:p w14:paraId="433160E4" w14:textId="77777777" w:rsidR="005248C5" w:rsidRDefault="005248C5" w:rsidP="00F85238">
      <w:pPr>
        <w:widowControl w:val="0"/>
        <w:spacing w:line="240" w:lineRule="auto"/>
        <w:ind w:right="-20"/>
        <w:rPr>
          <w:rFonts w:ascii="Tahoma" w:hAnsi="Tahoma" w:cs="Tahoma"/>
          <w:b/>
          <w:bCs/>
          <w:color w:val="002060"/>
          <w:sz w:val="24"/>
          <w:szCs w:val="24"/>
        </w:rPr>
      </w:pPr>
    </w:p>
    <w:p w14:paraId="4CC1D6EC" w14:textId="77777777" w:rsidR="005248C5" w:rsidRDefault="005248C5" w:rsidP="00F85238">
      <w:pPr>
        <w:widowControl w:val="0"/>
        <w:spacing w:line="240" w:lineRule="auto"/>
        <w:ind w:right="-20"/>
        <w:rPr>
          <w:rFonts w:ascii="Tahoma" w:hAnsi="Tahoma" w:cs="Tahoma"/>
          <w:b/>
          <w:bCs/>
          <w:color w:val="002060"/>
          <w:sz w:val="24"/>
          <w:szCs w:val="24"/>
        </w:rPr>
      </w:pPr>
    </w:p>
    <w:p w14:paraId="27B8AAFB" w14:textId="585EED48" w:rsidR="00F85238" w:rsidRDefault="00F85238" w:rsidP="00F85238">
      <w:pPr>
        <w:widowControl w:val="0"/>
        <w:spacing w:line="240" w:lineRule="auto"/>
        <w:ind w:right="-20"/>
        <w:rPr>
          <w:rFonts w:ascii="Tahoma" w:hAnsi="Tahoma" w:cs="Tahoma"/>
          <w:b/>
          <w:bCs/>
          <w:color w:val="002060"/>
          <w:sz w:val="24"/>
          <w:szCs w:val="24"/>
        </w:rPr>
      </w:pPr>
      <w:r w:rsidRPr="00041D37">
        <w:rPr>
          <w:rFonts w:ascii="Tahoma" w:hAnsi="Tahoma" w:cs="Tahoma"/>
          <w:b/>
          <w:bCs/>
          <w:color w:val="002060"/>
          <w:sz w:val="24"/>
          <w:szCs w:val="24"/>
        </w:rPr>
        <w:t>CONTE</w:t>
      </w:r>
      <w:r w:rsidRPr="00F956A8">
        <w:rPr>
          <w:rFonts w:ascii="Tahoma" w:hAnsi="Tahoma" w:cs="Tahoma"/>
          <w:b/>
          <w:bCs/>
          <w:color w:val="002060"/>
          <w:sz w:val="24"/>
          <w:szCs w:val="24"/>
        </w:rPr>
        <w:t>NTS</w:t>
      </w:r>
    </w:p>
    <w:p w14:paraId="2AE65242" w14:textId="77777777" w:rsidR="005248C5" w:rsidRDefault="005248C5" w:rsidP="00F85238">
      <w:pPr>
        <w:widowControl w:val="0"/>
        <w:spacing w:line="240" w:lineRule="auto"/>
        <w:ind w:right="-20"/>
        <w:rPr>
          <w:rFonts w:ascii="Tahoma" w:hAnsi="Tahoma" w:cs="Tahoma"/>
          <w:b/>
          <w:bCs/>
          <w:color w:val="002060"/>
          <w:sz w:val="24"/>
          <w:szCs w:val="24"/>
        </w:rPr>
      </w:pPr>
    </w:p>
    <w:p w14:paraId="72843101" w14:textId="77777777" w:rsidR="00F85238" w:rsidRDefault="00F85238" w:rsidP="00F85238">
      <w:pPr>
        <w:widowControl w:val="0"/>
        <w:spacing w:line="240" w:lineRule="auto"/>
        <w:ind w:right="-20"/>
        <w:rPr>
          <w:rFonts w:ascii="Tahoma" w:hAnsi="Tahoma" w:cs="Tahoma"/>
          <w:b/>
          <w:bCs/>
          <w:color w:val="002060"/>
          <w:sz w:val="24"/>
          <w:szCs w:val="24"/>
        </w:rPr>
      </w:pPr>
    </w:p>
    <w:p w14:paraId="5458DAB0" w14:textId="3B52758C"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Who can make a complaint?</w:t>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6FCA7E5B" w14:textId="10A8776D" w:rsidR="00F85238" w:rsidRPr="0017211C"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The difference between a concern and a complaint</w:t>
      </w:r>
      <w:r w:rsidRPr="00F85238">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465E62E4" w14:textId="7CC84DD9"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How to raise a concern or make a complaint</w:t>
      </w:r>
      <w:r w:rsidRPr="00F85238">
        <w:rPr>
          <w:rFonts w:ascii="Tahoma" w:eastAsiaTheme="minorEastAsia" w:hAnsi="Tahoma" w:cs="Tahoma"/>
          <w:color w:val="000000" w:themeColor="text1"/>
          <w:kern w:val="24"/>
        </w:rPr>
        <w:tab/>
        <w:t> </w:t>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2E04AC01"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Anonymous complaints</w:t>
      </w:r>
      <w:r w:rsidRPr="00F85238">
        <w:rPr>
          <w:rFonts w:ascii="Tahoma" w:eastAsiaTheme="minorEastAsia" w:hAnsi="Tahoma" w:cs="Tahoma"/>
          <w:color w:val="000000" w:themeColor="text1"/>
          <w:kern w:val="24"/>
        </w:rPr>
        <w:tab/>
        <w:t> </w:t>
      </w:r>
    </w:p>
    <w:p w14:paraId="044780C7"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Timescale for making a complaint</w:t>
      </w:r>
      <w:r w:rsidRPr="00F85238">
        <w:rPr>
          <w:rFonts w:ascii="Tahoma" w:eastAsiaTheme="minorEastAsia" w:hAnsi="Tahoma" w:cs="Tahoma"/>
          <w:color w:val="000000" w:themeColor="text1"/>
          <w:kern w:val="24"/>
        </w:rPr>
        <w:tab/>
        <w:t> </w:t>
      </w:r>
    </w:p>
    <w:p w14:paraId="462400AC" w14:textId="2D5D6738"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Complaints received outside of term</w:t>
      </w:r>
      <w:r w:rsidR="0017211C">
        <w:rPr>
          <w:rFonts w:ascii="Tahoma" w:eastAsiaTheme="minorEastAsia" w:hAnsi="Tahoma" w:cs="Tahoma"/>
          <w:color w:val="000000" w:themeColor="text1"/>
          <w:kern w:val="24"/>
        </w:rPr>
        <w:t>-</w:t>
      </w:r>
      <w:r w:rsidRPr="00F85238">
        <w:rPr>
          <w:rFonts w:ascii="Tahoma" w:eastAsiaTheme="minorEastAsia" w:hAnsi="Tahoma" w:cs="Tahoma"/>
          <w:color w:val="000000" w:themeColor="text1"/>
          <w:kern w:val="24"/>
        </w:rPr>
        <w:t>time </w:t>
      </w:r>
    </w:p>
    <w:p w14:paraId="6E3AB108"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Audio or video evidence </w:t>
      </w:r>
    </w:p>
    <w:p w14:paraId="5CA664FC"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Deviation from the procedure</w:t>
      </w:r>
      <w:r w:rsidRPr="00F85238">
        <w:rPr>
          <w:rFonts w:ascii="Tahoma" w:eastAsiaTheme="minorEastAsia" w:hAnsi="Tahoma" w:cs="Tahoma"/>
          <w:color w:val="000000" w:themeColor="text1"/>
          <w:kern w:val="24"/>
        </w:rPr>
        <w:tab/>
        <w:t> </w:t>
      </w:r>
    </w:p>
    <w:p w14:paraId="767CF2BB"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Scope of this </w:t>
      </w:r>
      <w:proofErr w:type="gramStart"/>
      <w:r w:rsidRPr="00F85238">
        <w:rPr>
          <w:rFonts w:ascii="Tahoma" w:eastAsiaTheme="minorEastAsia" w:hAnsi="Tahoma" w:cs="Tahoma"/>
          <w:color w:val="000000" w:themeColor="text1"/>
          <w:kern w:val="24"/>
        </w:rPr>
        <w:t>complaints</w:t>
      </w:r>
      <w:proofErr w:type="gramEnd"/>
      <w:r w:rsidRPr="00F85238">
        <w:rPr>
          <w:rFonts w:ascii="Tahoma" w:eastAsiaTheme="minorEastAsia" w:hAnsi="Tahoma" w:cs="Tahoma"/>
          <w:color w:val="000000" w:themeColor="text1"/>
          <w:kern w:val="24"/>
        </w:rPr>
        <w:t xml:space="preserve"> procedure </w:t>
      </w:r>
    </w:p>
    <w:p w14:paraId="3278F24F"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Resolving complaints</w:t>
      </w:r>
      <w:r w:rsidRPr="00F85238">
        <w:rPr>
          <w:rFonts w:ascii="Tahoma" w:eastAsiaTheme="minorEastAsia" w:hAnsi="Tahoma" w:cs="Tahoma"/>
          <w:color w:val="000000" w:themeColor="text1"/>
          <w:kern w:val="24"/>
        </w:rPr>
        <w:tab/>
        <w:t> </w:t>
      </w:r>
    </w:p>
    <w:p w14:paraId="64F49CA2"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Withdrawal of a complaint </w:t>
      </w:r>
    </w:p>
    <w:p w14:paraId="1729EE30"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Concerns and informal complaints </w:t>
      </w:r>
    </w:p>
    <w:p w14:paraId="3EA35A2A"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Formal complaints</w:t>
      </w:r>
      <w:r w:rsidRPr="00F85238">
        <w:rPr>
          <w:rFonts w:ascii="Tahoma" w:eastAsiaTheme="minorEastAsia" w:hAnsi="Tahoma" w:cs="Tahoma"/>
          <w:color w:val="000000" w:themeColor="text1"/>
          <w:kern w:val="24"/>
        </w:rPr>
        <w:tab/>
        <w:t> </w:t>
      </w:r>
    </w:p>
    <w:p w14:paraId="1BC6D5FA" w14:textId="608BE095"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Stage 1 – </w:t>
      </w:r>
      <w:r w:rsidR="001D4096">
        <w:rPr>
          <w:rFonts w:ascii="Tahoma" w:eastAsiaTheme="minorEastAsia" w:hAnsi="Tahoma" w:cs="Tahoma"/>
          <w:color w:val="000000" w:themeColor="text1"/>
          <w:kern w:val="24"/>
        </w:rPr>
        <w:t xml:space="preserve">CEO / </w:t>
      </w:r>
      <w:r w:rsidRPr="00F85238">
        <w:rPr>
          <w:rFonts w:ascii="Tahoma" w:eastAsiaTheme="minorEastAsia" w:hAnsi="Tahoma" w:cs="Tahoma"/>
          <w:color w:val="000000" w:themeColor="text1"/>
          <w:kern w:val="24"/>
        </w:rPr>
        <w:t>Headteacher investigation</w:t>
      </w:r>
      <w:r w:rsidRPr="00F85238">
        <w:rPr>
          <w:rFonts w:ascii="Tahoma" w:eastAsiaTheme="minorEastAsia" w:hAnsi="Tahoma" w:cs="Tahoma"/>
          <w:color w:val="000000" w:themeColor="text1"/>
          <w:kern w:val="24"/>
        </w:rPr>
        <w:tab/>
        <w:t> </w:t>
      </w:r>
    </w:p>
    <w:p w14:paraId="360B8DB2" w14:textId="51467FCC"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Stage 2 – </w:t>
      </w:r>
      <w:r w:rsidR="001D4096">
        <w:rPr>
          <w:rFonts w:ascii="Tahoma" w:eastAsiaTheme="minorEastAsia" w:hAnsi="Tahoma" w:cs="Tahoma"/>
          <w:color w:val="000000" w:themeColor="text1"/>
          <w:kern w:val="24"/>
        </w:rPr>
        <w:t xml:space="preserve">Director / </w:t>
      </w:r>
      <w:r w:rsidRPr="00F85238">
        <w:rPr>
          <w:rFonts w:ascii="Tahoma" w:eastAsiaTheme="minorEastAsia" w:hAnsi="Tahoma" w:cs="Tahoma"/>
          <w:color w:val="000000" w:themeColor="text1"/>
          <w:kern w:val="24"/>
        </w:rPr>
        <w:t>Governor Investigation</w:t>
      </w:r>
      <w:r w:rsidRPr="00F85238">
        <w:rPr>
          <w:rFonts w:ascii="Tahoma" w:eastAsiaTheme="minorEastAsia" w:hAnsi="Tahoma" w:cs="Tahoma"/>
          <w:color w:val="000000" w:themeColor="text1"/>
          <w:kern w:val="24"/>
        </w:rPr>
        <w:tab/>
        <w:t> </w:t>
      </w:r>
    </w:p>
    <w:p w14:paraId="7447B024"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Stage 3 – Panel Hearing</w:t>
      </w:r>
      <w:r w:rsidRPr="00F85238">
        <w:rPr>
          <w:rFonts w:ascii="Tahoma" w:eastAsiaTheme="minorEastAsia" w:hAnsi="Tahoma" w:cs="Tahoma"/>
          <w:color w:val="000000" w:themeColor="text1"/>
          <w:kern w:val="24"/>
        </w:rPr>
        <w:tab/>
        <w:t> </w:t>
      </w:r>
    </w:p>
    <w:p w14:paraId="7D3D440B" w14:textId="53673EFD"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Complaints about </w:t>
      </w:r>
      <w:r w:rsidR="001D4096">
        <w:rPr>
          <w:rFonts w:ascii="Tahoma" w:eastAsiaTheme="minorEastAsia" w:hAnsi="Tahoma" w:cs="Tahoma"/>
          <w:color w:val="000000" w:themeColor="text1"/>
          <w:kern w:val="24"/>
        </w:rPr>
        <w:t xml:space="preserve">Directors / </w:t>
      </w:r>
      <w:r w:rsidRPr="00F85238">
        <w:rPr>
          <w:rFonts w:ascii="Tahoma" w:eastAsiaTheme="minorEastAsia" w:hAnsi="Tahoma" w:cs="Tahoma"/>
          <w:color w:val="000000" w:themeColor="text1"/>
          <w:kern w:val="24"/>
        </w:rPr>
        <w:t>Governors</w:t>
      </w:r>
      <w:r w:rsidRPr="00F85238">
        <w:rPr>
          <w:rFonts w:ascii="Tahoma" w:eastAsiaTheme="minorEastAsia" w:hAnsi="Tahoma" w:cs="Tahoma"/>
          <w:color w:val="000000" w:themeColor="text1"/>
          <w:kern w:val="24"/>
        </w:rPr>
        <w:tab/>
        <w:t> </w:t>
      </w:r>
    </w:p>
    <w:p w14:paraId="32685AA6"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Next Steps</w:t>
      </w:r>
      <w:r w:rsidRPr="00F85238">
        <w:rPr>
          <w:rFonts w:ascii="Tahoma" w:eastAsiaTheme="minorEastAsia" w:hAnsi="Tahoma" w:cs="Tahoma"/>
          <w:color w:val="000000" w:themeColor="text1"/>
          <w:kern w:val="24"/>
        </w:rPr>
        <w:tab/>
        <w:t> </w:t>
      </w:r>
    </w:p>
    <w:p w14:paraId="686A677F"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Roles and Responsibilities</w:t>
      </w:r>
      <w:r w:rsidRPr="00F85238">
        <w:rPr>
          <w:rFonts w:ascii="Tahoma" w:eastAsiaTheme="minorEastAsia" w:hAnsi="Tahoma" w:cs="Tahoma"/>
          <w:color w:val="000000" w:themeColor="text1"/>
          <w:kern w:val="24"/>
        </w:rPr>
        <w:tab/>
        <w:t> </w:t>
      </w:r>
    </w:p>
    <w:p w14:paraId="55116121"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Procedure for managing serial and unreasonable complaints</w:t>
      </w:r>
      <w:r w:rsidRPr="00F85238">
        <w:rPr>
          <w:rFonts w:ascii="Tahoma" w:eastAsiaTheme="minorEastAsia" w:hAnsi="Tahoma" w:cs="Tahoma"/>
          <w:color w:val="000000" w:themeColor="text1"/>
          <w:kern w:val="24"/>
        </w:rPr>
        <w:tab/>
        <w:t> </w:t>
      </w:r>
    </w:p>
    <w:p w14:paraId="16C821B5"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Procedure for managing complaint campaigns</w:t>
      </w:r>
      <w:r w:rsidRPr="00F85238">
        <w:rPr>
          <w:rFonts w:ascii="Tahoma" w:eastAsiaTheme="minorEastAsia" w:hAnsi="Tahoma" w:cs="Tahoma"/>
          <w:color w:val="000000" w:themeColor="text1"/>
          <w:kern w:val="24"/>
        </w:rPr>
        <w:tab/>
        <w:t> </w:t>
      </w:r>
    </w:p>
    <w:p w14:paraId="16C1D3C1" w14:textId="406DB2FA" w:rsidR="00F85238" w:rsidRPr="00F85238" w:rsidRDefault="00F85238" w:rsidP="00415AC0">
      <w:pPr>
        <w:pStyle w:val="paragraph"/>
        <w:spacing w:before="120" w:beforeAutospacing="0" w:after="0" w:afterAutospacing="0"/>
        <w:ind w:left="567"/>
        <w:jc w:val="both"/>
        <w:textAlignment w:val="baseline"/>
        <w:rPr>
          <w:rFonts w:ascii="Tahoma" w:eastAsiaTheme="minorEastAsia" w:hAnsi="Tahoma" w:cs="Tahoma"/>
          <w:color w:val="000000" w:themeColor="text1"/>
          <w:kern w:val="24"/>
        </w:rPr>
      </w:pPr>
    </w:p>
    <w:p w14:paraId="24E55307" w14:textId="22A12B62" w:rsidR="00F85238" w:rsidRPr="00F85238" w:rsidRDefault="00F85238" w:rsidP="00F956A8">
      <w:pPr>
        <w:pStyle w:val="paragraph"/>
        <w:spacing w:before="0" w:beforeAutospacing="0" w:after="0" w:afterAutospacing="0"/>
        <w:ind w:firstLine="80"/>
        <w:jc w:val="both"/>
        <w:textAlignment w:val="baseline"/>
        <w:rPr>
          <w:rFonts w:ascii="Tahoma" w:eastAsiaTheme="minorEastAsia" w:hAnsi="Tahoma" w:cs="Tahoma"/>
          <w:color w:val="000000" w:themeColor="text1"/>
          <w:kern w:val="24"/>
        </w:rPr>
      </w:pPr>
    </w:p>
    <w:p w14:paraId="0CAF0B10" w14:textId="77777777"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32481E49" w14:textId="77777777"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13BE9636" w14:textId="74837157" w:rsid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Appendix A</w:t>
      </w:r>
      <w:r w:rsidR="005248C5">
        <w:rPr>
          <w:rFonts w:ascii="Tahoma" w:eastAsiaTheme="minorEastAsia" w:hAnsi="Tahoma" w:cs="Tahoma"/>
          <w:color w:val="000000" w:themeColor="text1"/>
          <w:kern w:val="24"/>
        </w:rPr>
        <w:t xml:space="preserve"> </w:t>
      </w:r>
      <w:r w:rsidR="005248C5" w:rsidRPr="00F85238">
        <w:rPr>
          <w:rFonts w:ascii="Tahoma" w:eastAsiaTheme="minorEastAsia" w:hAnsi="Tahoma" w:cs="Tahoma"/>
          <w:color w:val="000000" w:themeColor="text1"/>
          <w:kern w:val="24"/>
        </w:rPr>
        <w:t>–</w:t>
      </w:r>
      <w:r w:rsidR="005248C5">
        <w:rPr>
          <w:rFonts w:ascii="Tahoma" w:eastAsiaTheme="minorEastAsia" w:hAnsi="Tahoma" w:cs="Tahoma"/>
          <w:color w:val="000000" w:themeColor="text1"/>
          <w:kern w:val="24"/>
        </w:rPr>
        <w:t xml:space="preserve"> </w:t>
      </w:r>
      <w:r w:rsidR="00415AC0">
        <w:rPr>
          <w:rFonts w:ascii="Tahoma" w:eastAsiaTheme="minorEastAsia" w:hAnsi="Tahoma" w:cs="Tahoma"/>
          <w:color w:val="000000" w:themeColor="text1"/>
          <w:kern w:val="24"/>
        </w:rPr>
        <w:t xml:space="preserve">Trust and </w:t>
      </w:r>
      <w:r w:rsidR="005248C5">
        <w:rPr>
          <w:rFonts w:ascii="Tahoma" w:eastAsiaTheme="minorEastAsia" w:hAnsi="Tahoma" w:cs="Tahoma"/>
          <w:color w:val="000000" w:themeColor="text1"/>
          <w:kern w:val="24"/>
        </w:rPr>
        <w:t>School</w:t>
      </w:r>
      <w:r w:rsidRPr="00F85238">
        <w:rPr>
          <w:rFonts w:ascii="Tahoma" w:eastAsiaTheme="minorEastAsia" w:hAnsi="Tahoma" w:cs="Tahoma"/>
          <w:color w:val="000000" w:themeColor="text1"/>
          <w:kern w:val="24"/>
        </w:rPr>
        <w:t xml:space="preserve"> contact details</w:t>
      </w:r>
      <w:r w:rsidRPr="00F85238">
        <w:rPr>
          <w:rFonts w:ascii="Tahoma" w:eastAsiaTheme="minorEastAsia" w:hAnsi="Tahoma" w:cs="Tahoma"/>
          <w:color w:val="000000" w:themeColor="text1"/>
          <w:kern w:val="24"/>
        </w:rPr>
        <w:tab/>
        <w:t> </w:t>
      </w:r>
    </w:p>
    <w:p w14:paraId="4A00B5C7" w14:textId="77777777" w:rsidR="00352233" w:rsidRPr="00F85238" w:rsidRDefault="00352233"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p>
    <w:p w14:paraId="1195583B" w14:textId="095160A9"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Appendix B</w:t>
      </w:r>
      <w:r w:rsidR="005248C5">
        <w:rPr>
          <w:rFonts w:ascii="Tahoma" w:eastAsiaTheme="minorEastAsia" w:hAnsi="Tahoma" w:cs="Tahoma"/>
          <w:color w:val="000000" w:themeColor="text1"/>
          <w:kern w:val="24"/>
        </w:rPr>
        <w:t xml:space="preserve"> </w:t>
      </w:r>
      <w:r w:rsidR="005248C5" w:rsidRPr="00F85238">
        <w:rPr>
          <w:rFonts w:ascii="Tahoma" w:eastAsiaTheme="minorEastAsia" w:hAnsi="Tahoma" w:cs="Tahoma"/>
          <w:color w:val="000000" w:themeColor="text1"/>
          <w:kern w:val="24"/>
        </w:rPr>
        <w:t>–</w:t>
      </w:r>
      <w:r w:rsidR="005248C5">
        <w:rPr>
          <w:rFonts w:ascii="Tahoma" w:eastAsiaTheme="minorEastAsia" w:hAnsi="Tahoma" w:cs="Tahoma"/>
          <w:color w:val="000000" w:themeColor="text1"/>
          <w:kern w:val="24"/>
        </w:rPr>
        <w:t xml:space="preserve"> </w:t>
      </w:r>
      <w:r w:rsidR="00415AC0">
        <w:rPr>
          <w:rFonts w:ascii="Tahoma" w:eastAsiaTheme="minorEastAsia" w:hAnsi="Tahoma" w:cs="Tahoma"/>
          <w:color w:val="000000" w:themeColor="text1"/>
          <w:kern w:val="24"/>
        </w:rPr>
        <w:t xml:space="preserve">Stage 1 </w:t>
      </w:r>
      <w:r w:rsidR="005248C5">
        <w:rPr>
          <w:rFonts w:ascii="Tahoma" w:eastAsiaTheme="minorEastAsia" w:hAnsi="Tahoma" w:cs="Tahoma"/>
          <w:color w:val="000000" w:themeColor="text1"/>
          <w:kern w:val="24"/>
        </w:rPr>
        <w:t>Complaint</w:t>
      </w:r>
      <w:r w:rsidRPr="00F85238">
        <w:rPr>
          <w:rFonts w:ascii="Tahoma" w:eastAsiaTheme="minorEastAsia" w:hAnsi="Tahoma" w:cs="Tahoma"/>
          <w:color w:val="000000" w:themeColor="text1"/>
          <w:kern w:val="24"/>
        </w:rPr>
        <w:t xml:space="preserve"> form</w:t>
      </w:r>
      <w:r w:rsidRPr="00F85238">
        <w:rPr>
          <w:rFonts w:ascii="Tahoma" w:eastAsiaTheme="minorEastAsia" w:hAnsi="Tahoma" w:cs="Tahoma"/>
          <w:color w:val="000000" w:themeColor="text1"/>
          <w:kern w:val="24"/>
        </w:rPr>
        <w:tab/>
        <w:t> </w:t>
      </w:r>
    </w:p>
    <w:p w14:paraId="29669545" w14:textId="77777777" w:rsidR="00F85238" w:rsidRDefault="00F85238" w:rsidP="00F85238">
      <w:pPr>
        <w:pStyle w:val="paragraph"/>
        <w:spacing w:before="0" w:beforeAutospacing="0" w:after="0" w:afterAutospacing="0"/>
        <w:ind w:left="1440" w:hanging="144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2D3F0B53" w14:textId="7B1C06D7" w:rsidR="00F85238" w:rsidRDefault="00F85238" w:rsidP="00F85238">
      <w:pPr>
        <w:pStyle w:val="paragraph"/>
        <w:spacing w:before="0" w:beforeAutospacing="0" w:after="0" w:afterAutospacing="0"/>
        <w:ind w:left="1440" w:hanging="1440"/>
        <w:jc w:val="both"/>
        <w:textAlignment w:val="baseline"/>
        <w:rPr>
          <w:rFonts w:ascii="Tahoma" w:eastAsiaTheme="minorEastAsia" w:hAnsi="Tahoma" w:cs="Tahoma"/>
          <w:color w:val="000000" w:themeColor="text1"/>
          <w:kern w:val="24"/>
        </w:rPr>
      </w:pPr>
      <w:r>
        <w:rPr>
          <w:rFonts w:ascii="Tahoma" w:eastAsiaTheme="minorEastAsia" w:hAnsi="Tahoma" w:cs="Tahoma"/>
          <w:color w:val="000000" w:themeColor="text1"/>
          <w:kern w:val="24"/>
        </w:rPr>
        <w:br w:type="page"/>
      </w:r>
    </w:p>
    <w:p w14:paraId="0DE4B5B7" w14:textId="440728DE" w:rsidR="003164A1" w:rsidRPr="00F85238" w:rsidRDefault="003164A1" w:rsidP="00F85238">
      <w:pPr>
        <w:rPr>
          <w:rFonts w:ascii="Tahoma" w:eastAsiaTheme="minorEastAsia" w:hAnsi="Tahoma" w:cs="Tahoma"/>
          <w:color w:val="000000" w:themeColor="text1"/>
          <w:kern w:val="24"/>
          <w:sz w:val="24"/>
          <w:szCs w:val="24"/>
        </w:rPr>
      </w:pPr>
    </w:p>
    <w:p w14:paraId="4ED4F682" w14:textId="4497A48A" w:rsidR="00622A32" w:rsidRPr="00622A32" w:rsidRDefault="7BCAA163" w:rsidP="00D257AA">
      <w:pPr>
        <w:pStyle w:val="ListParagraph"/>
        <w:widowControl w:val="0"/>
        <w:numPr>
          <w:ilvl w:val="0"/>
          <w:numId w:val="23"/>
        </w:numPr>
        <w:tabs>
          <w:tab w:val="left" w:pos="720"/>
        </w:tabs>
        <w:spacing w:after="240"/>
        <w:jc w:val="both"/>
        <w:rPr>
          <w:rFonts w:ascii="Tahoma" w:hAnsi="Tahoma" w:cs="Tahoma"/>
          <w:b/>
          <w:bCs/>
          <w:color w:val="002060"/>
        </w:rPr>
      </w:pPr>
      <w:r w:rsidRPr="00622A32">
        <w:rPr>
          <w:rFonts w:ascii="Tahoma" w:hAnsi="Tahoma" w:cs="Tahoma"/>
          <w:b/>
          <w:bCs/>
          <w:color w:val="002060"/>
        </w:rPr>
        <w:t xml:space="preserve">Who can make a complaint? </w:t>
      </w:r>
    </w:p>
    <w:p w14:paraId="246819AD" w14:textId="2515C28A" w:rsidR="007F3B11" w:rsidRDefault="007F3B11" w:rsidP="007F3B11">
      <w:pPr>
        <w:widowControl w:val="0"/>
        <w:tabs>
          <w:tab w:val="left" w:pos="720"/>
        </w:tabs>
        <w:spacing w:after="240" w:line="360" w:lineRule="auto"/>
        <w:jc w:val="both"/>
        <w:rPr>
          <w:rFonts w:ascii="Tahoma" w:hAnsi="Tahoma" w:cs="Tahoma"/>
          <w:sz w:val="24"/>
          <w:szCs w:val="24"/>
        </w:rPr>
      </w:pPr>
      <w:r w:rsidRPr="00622A32">
        <w:rPr>
          <w:rFonts w:ascii="Tahoma" w:hAnsi="Tahoma" w:cs="Tahoma"/>
          <w:sz w:val="24"/>
          <w:szCs w:val="24"/>
        </w:rPr>
        <w:t>This complaints procedure is not limited to parents or carers of pupils that are registered at a school within</w:t>
      </w:r>
      <w:r>
        <w:rPr>
          <w:rFonts w:ascii="Tahoma" w:hAnsi="Tahoma" w:cs="Tahoma"/>
          <w:sz w:val="24"/>
          <w:szCs w:val="24"/>
        </w:rPr>
        <w:t xml:space="preserve"> the Mother Teresa Catholic Academy Trust (MTCAT)</w:t>
      </w:r>
      <w:r w:rsidRPr="007F3B11">
        <w:rPr>
          <w:rFonts w:ascii="Tahoma" w:hAnsi="Tahoma" w:cs="Tahoma"/>
          <w:sz w:val="24"/>
          <w:szCs w:val="24"/>
        </w:rPr>
        <w:t xml:space="preserve">. Any person, including members of the public, may make a complaint to </w:t>
      </w:r>
      <w:r>
        <w:rPr>
          <w:rFonts w:ascii="Tahoma" w:hAnsi="Tahoma" w:cs="Tahoma"/>
          <w:sz w:val="24"/>
          <w:szCs w:val="24"/>
        </w:rPr>
        <w:t>the Trust or a Trust School</w:t>
      </w:r>
      <w:r w:rsidRPr="007F3B11">
        <w:rPr>
          <w:rFonts w:ascii="Tahoma" w:hAnsi="Tahoma" w:cs="Tahoma"/>
          <w:sz w:val="24"/>
          <w:szCs w:val="24"/>
        </w:rPr>
        <w:t xml:space="preserve"> about any provision of facilities or services that </w:t>
      </w:r>
      <w:r>
        <w:rPr>
          <w:rFonts w:ascii="Tahoma" w:hAnsi="Tahoma" w:cs="Tahoma"/>
          <w:sz w:val="24"/>
          <w:szCs w:val="24"/>
        </w:rPr>
        <w:t>are</w:t>
      </w:r>
      <w:r w:rsidRPr="007F3B11">
        <w:rPr>
          <w:rFonts w:ascii="Tahoma" w:hAnsi="Tahoma" w:cs="Tahoma"/>
          <w:sz w:val="24"/>
          <w:szCs w:val="24"/>
        </w:rPr>
        <w:t xml:space="preserve"> provide</w:t>
      </w:r>
      <w:r>
        <w:rPr>
          <w:rFonts w:ascii="Tahoma" w:hAnsi="Tahoma" w:cs="Tahoma"/>
          <w:sz w:val="24"/>
          <w:szCs w:val="24"/>
        </w:rPr>
        <w:t>d</w:t>
      </w:r>
      <w:r w:rsidRPr="007F3B11">
        <w:rPr>
          <w:rFonts w:ascii="Tahoma" w:hAnsi="Tahoma" w:cs="Tahoma"/>
          <w:sz w:val="24"/>
          <w:szCs w:val="24"/>
        </w:rPr>
        <w:t xml:space="preserve">. Unless complaints are dealt with under separate statutory procedures (such as appeals relating to exclusions or admissions), </w:t>
      </w:r>
      <w:r>
        <w:rPr>
          <w:rFonts w:ascii="Tahoma" w:hAnsi="Tahoma" w:cs="Tahoma"/>
          <w:sz w:val="24"/>
          <w:szCs w:val="24"/>
        </w:rPr>
        <w:t>the Trust or School</w:t>
      </w:r>
      <w:r w:rsidRPr="007F3B11">
        <w:rPr>
          <w:rFonts w:ascii="Tahoma" w:hAnsi="Tahoma" w:cs="Tahoma"/>
          <w:sz w:val="24"/>
          <w:szCs w:val="24"/>
        </w:rPr>
        <w:t xml:space="preserve"> will use this complaints procedure. </w:t>
      </w:r>
    </w:p>
    <w:p w14:paraId="0D25A2A9" w14:textId="77777777" w:rsidR="00F956A8" w:rsidRDefault="00F956A8" w:rsidP="007F3B11">
      <w:pPr>
        <w:widowControl w:val="0"/>
        <w:tabs>
          <w:tab w:val="left" w:pos="720"/>
        </w:tabs>
        <w:spacing w:after="240" w:line="360" w:lineRule="auto"/>
        <w:jc w:val="both"/>
        <w:rPr>
          <w:rFonts w:ascii="Tahoma" w:hAnsi="Tahoma" w:cs="Tahoma"/>
          <w:sz w:val="24"/>
          <w:szCs w:val="24"/>
        </w:rPr>
      </w:pPr>
    </w:p>
    <w:p w14:paraId="07988E90" w14:textId="77777777" w:rsidR="00FC2C42" w:rsidRDefault="7BCAA163" w:rsidP="00D257AA">
      <w:pPr>
        <w:pStyle w:val="ListParagraph"/>
        <w:widowControl w:val="0"/>
        <w:numPr>
          <w:ilvl w:val="0"/>
          <w:numId w:val="23"/>
        </w:numPr>
        <w:tabs>
          <w:tab w:val="left" w:pos="720"/>
        </w:tabs>
        <w:spacing w:after="240" w:line="360" w:lineRule="auto"/>
        <w:jc w:val="both"/>
        <w:rPr>
          <w:rFonts w:ascii="Tahoma" w:hAnsi="Tahoma" w:cs="Tahoma"/>
          <w:b/>
          <w:bCs/>
          <w:color w:val="002060"/>
        </w:rPr>
      </w:pPr>
      <w:r w:rsidRPr="00B45D42">
        <w:rPr>
          <w:rFonts w:ascii="Tahoma" w:hAnsi="Tahoma" w:cs="Tahoma"/>
          <w:b/>
          <w:bCs/>
          <w:color w:val="002060"/>
        </w:rPr>
        <w:t xml:space="preserve">The difference between a concern and a complaint </w:t>
      </w:r>
    </w:p>
    <w:p w14:paraId="617E43A5" w14:textId="55E9DB8D" w:rsidR="004C7A71" w:rsidRPr="00FC2C42" w:rsidRDefault="7BCAA163" w:rsidP="00FC2C42">
      <w:pPr>
        <w:widowControl w:val="0"/>
        <w:tabs>
          <w:tab w:val="left" w:pos="720"/>
        </w:tabs>
        <w:spacing w:after="240" w:line="360" w:lineRule="auto"/>
        <w:jc w:val="both"/>
        <w:rPr>
          <w:rFonts w:ascii="Tahoma" w:hAnsi="Tahoma" w:cs="Tahoma"/>
          <w:b/>
          <w:bCs/>
          <w:color w:val="002060"/>
          <w:sz w:val="24"/>
          <w:szCs w:val="24"/>
        </w:rPr>
      </w:pPr>
      <w:r w:rsidRPr="00FC2C42">
        <w:rPr>
          <w:rFonts w:ascii="Tahoma" w:hAnsi="Tahoma" w:cs="Tahoma"/>
          <w:sz w:val="24"/>
          <w:szCs w:val="24"/>
        </w:rPr>
        <w:t xml:space="preserve">A concern may be defined as </w:t>
      </w:r>
      <w:r w:rsidRPr="00FC2C42">
        <w:rPr>
          <w:rFonts w:ascii="Tahoma" w:hAnsi="Tahoma" w:cs="Tahoma"/>
          <w:i/>
          <w:iCs/>
          <w:sz w:val="24"/>
          <w:szCs w:val="24"/>
        </w:rPr>
        <w:t>‘</w:t>
      </w:r>
      <w:r w:rsidRPr="00FC2C42">
        <w:rPr>
          <w:rFonts w:ascii="Tahoma" w:hAnsi="Tahoma" w:cs="Tahoma"/>
          <w:b/>
          <w:i/>
          <w:iCs/>
          <w:sz w:val="24"/>
          <w:szCs w:val="24"/>
        </w:rPr>
        <w:t>an expression of worry or doubt over an issue considered to be important for which reassurances are sought</w:t>
      </w:r>
      <w:bookmarkStart w:id="1" w:name="_Int_7qHpu4jR"/>
      <w:r w:rsidRPr="00FC2C42">
        <w:rPr>
          <w:rFonts w:ascii="Tahoma" w:hAnsi="Tahoma" w:cs="Tahoma"/>
          <w:b/>
          <w:i/>
          <w:iCs/>
          <w:sz w:val="24"/>
          <w:szCs w:val="24"/>
        </w:rPr>
        <w:t>’</w:t>
      </w:r>
      <w:r w:rsidRPr="00FC2C42">
        <w:rPr>
          <w:rFonts w:ascii="Tahoma" w:hAnsi="Tahoma" w:cs="Tahoma"/>
          <w:b/>
          <w:sz w:val="24"/>
          <w:szCs w:val="24"/>
        </w:rPr>
        <w:t>.</w:t>
      </w:r>
      <w:bookmarkEnd w:id="1"/>
      <w:r w:rsidRPr="00FC2C42">
        <w:rPr>
          <w:rFonts w:ascii="Tahoma" w:hAnsi="Tahoma" w:cs="Tahoma"/>
          <w:b/>
          <w:sz w:val="24"/>
          <w:szCs w:val="24"/>
        </w:rPr>
        <w:t xml:space="preserve"> </w:t>
      </w:r>
    </w:p>
    <w:p w14:paraId="460491CB" w14:textId="586D36AA" w:rsidR="004C7A71" w:rsidRPr="00FC2C42" w:rsidRDefault="7BCAA163" w:rsidP="1E6AA17B">
      <w:pPr>
        <w:widowControl w:val="0"/>
        <w:tabs>
          <w:tab w:val="left" w:pos="720"/>
        </w:tabs>
        <w:spacing w:after="240" w:line="360" w:lineRule="auto"/>
        <w:jc w:val="both"/>
        <w:rPr>
          <w:rFonts w:ascii="Tahoma" w:hAnsi="Tahoma" w:cs="Tahoma"/>
          <w:b/>
          <w:sz w:val="24"/>
          <w:szCs w:val="24"/>
        </w:rPr>
      </w:pPr>
      <w:r w:rsidRPr="00FC2C42">
        <w:rPr>
          <w:rFonts w:ascii="Tahoma" w:hAnsi="Tahoma" w:cs="Tahoma"/>
          <w:sz w:val="24"/>
          <w:szCs w:val="24"/>
        </w:rPr>
        <w:t>A complaint may be defined as</w:t>
      </w:r>
      <w:r w:rsidRPr="00FC2C42">
        <w:rPr>
          <w:rFonts w:ascii="Tahoma" w:hAnsi="Tahoma" w:cs="Tahoma"/>
          <w:i/>
          <w:iCs/>
          <w:sz w:val="24"/>
          <w:szCs w:val="24"/>
        </w:rPr>
        <w:t xml:space="preserve"> ‘</w:t>
      </w:r>
      <w:r w:rsidRPr="00FC2C42">
        <w:rPr>
          <w:rFonts w:ascii="Tahoma" w:hAnsi="Tahoma" w:cs="Tahoma"/>
          <w:b/>
          <w:i/>
          <w:iCs/>
          <w:sz w:val="24"/>
          <w:szCs w:val="24"/>
        </w:rPr>
        <w:t>an expression of dissatisfaction however made, about actions taken or a lack of action</w:t>
      </w:r>
      <w:r w:rsidR="00352233" w:rsidRPr="00FC2C42">
        <w:rPr>
          <w:rFonts w:ascii="Tahoma" w:hAnsi="Tahoma" w:cs="Tahoma"/>
          <w:b/>
          <w:sz w:val="24"/>
          <w:szCs w:val="24"/>
        </w:rPr>
        <w:t>’.</w:t>
      </w:r>
    </w:p>
    <w:p w14:paraId="0EE1574D" w14:textId="2B80DF03" w:rsidR="004C7A71" w:rsidRPr="00F956A8" w:rsidRDefault="7BCAA163" w:rsidP="00F956A8">
      <w:pPr>
        <w:widowControl w:val="0"/>
        <w:tabs>
          <w:tab w:val="left" w:pos="720"/>
        </w:tabs>
        <w:spacing w:after="240" w:line="360" w:lineRule="auto"/>
        <w:jc w:val="both"/>
        <w:rPr>
          <w:rFonts w:ascii="Tahoma" w:hAnsi="Tahoma" w:cs="Tahoma"/>
          <w:sz w:val="24"/>
          <w:szCs w:val="24"/>
        </w:rPr>
      </w:pPr>
      <w:r w:rsidRPr="00F956A8">
        <w:rPr>
          <w:rFonts w:ascii="Tahoma" w:hAnsi="Tahoma" w:cs="Tahoma"/>
          <w:sz w:val="24"/>
          <w:szCs w:val="24"/>
        </w:rPr>
        <w:t>It is in everyone’s interest that concerns and complaints are resolved at the earliest possible stage.</w:t>
      </w:r>
      <w:r w:rsidR="00F956A8" w:rsidRPr="00F956A8">
        <w:rPr>
          <w:rFonts w:ascii="Tahoma" w:hAnsi="Tahoma" w:cs="Tahoma"/>
          <w:sz w:val="24"/>
          <w:szCs w:val="24"/>
        </w:rPr>
        <w:t xml:space="preserve"> </w:t>
      </w:r>
      <w:r w:rsidRPr="00F956A8">
        <w:rPr>
          <w:rFonts w:ascii="Tahoma" w:hAnsi="Tahoma" w:cs="Tahoma"/>
          <w:sz w:val="24"/>
          <w:szCs w:val="24"/>
        </w:rPr>
        <w:t xml:space="preserve">Many issues can be resolved informally, without the need to use the formal stages of the </w:t>
      </w:r>
      <w:bookmarkStart w:id="2" w:name="_Int_zQG6EJnS"/>
      <w:proofErr w:type="gramStart"/>
      <w:r w:rsidRPr="00F956A8">
        <w:rPr>
          <w:rFonts w:ascii="Tahoma" w:hAnsi="Tahoma" w:cs="Tahoma"/>
          <w:sz w:val="24"/>
          <w:szCs w:val="24"/>
        </w:rPr>
        <w:t>complaints</w:t>
      </w:r>
      <w:bookmarkEnd w:id="2"/>
      <w:proofErr w:type="gramEnd"/>
      <w:r w:rsidRPr="00F956A8">
        <w:rPr>
          <w:rFonts w:ascii="Tahoma" w:hAnsi="Tahoma" w:cs="Tahoma"/>
          <w:sz w:val="24"/>
          <w:szCs w:val="24"/>
        </w:rPr>
        <w:t xml:space="preserve"> procedure. </w:t>
      </w:r>
      <w:r w:rsidR="002E8FC5" w:rsidRPr="00F956A8">
        <w:rPr>
          <w:rFonts w:ascii="Tahoma" w:hAnsi="Tahoma" w:cs="Tahoma"/>
          <w:sz w:val="24"/>
          <w:szCs w:val="24"/>
        </w:rPr>
        <w:t>MTCAT and its</w:t>
      </w:r>
      <w:r w:rsidRPr="00F956A8">
        <w:rPr>
          <w:rFonts w:ascii="Tahoma" w:hAnsi="Tahoma" w:cs="Tahoma"/>
          <w:sz w:val="24"/>
          <w:szCs w:val="24"/>
        </w:rPr>
        <w:t xml:space="preserve"> School</w:t>
      </w:r>
      <w:r w:rsidR="002E8FC5" w:rsidRPr="00F956A8">
        <w:rPr>
          <w:rFonts w:ascii="Tahoma" w:hAnsi="Tahoma" w:cs="Tahoma"/>
          <w:sz w:val="24"/>
          <w:szCs w:val="24"/>
        </w:rPr>
        <w:t>s</w:t>
      </w:r>
      <w:r w:rsidRPr="00F956A8">
        <w:rPr>
          <w:rFonts w:ascii="Tahoma" w:hAnsi="Tahoma" w:cs="Tahoma"/>
          <w:sz w:val="24"/>
          <w:szCs w:val="24"/>
        </w:rPr>
        <w:t xml:space="preserve"> take concerns seriously and will make every effort to resolve the matter as quickly as possible. </w:t>
      </w:r>
    </w:p>
    <w:p w14:paraId="7E536173" w14:textId="12D21528" w:rsidR="004C7A71" w:rsidRDefault="7BCAA163" w:rsidP="1E6AA17B">
      <w:pPr>
        <w:widowControl w:val="0"/>
        <w:tabs>
          <w:tab w:val="left" w:pos="720"/>
        </w:tabs>
        <w:spacing w:after="240" w:line="360" w:lineRule="auto"/>
        <w:jc w:val="both"/>
        <w:rPr>
          <w:rFonts w:ascii="Tahoma" w:hAnsi="Tahoma" w:cs="Tahoma"/>
          <w:sz w:val="24"/>
          <w:szCs w:val="24"/>
        </w:rPr>
      </w:pPr>
      <w:r w:rsidRPr="1E6AA17B">
        <w:rPr>
          <w:rFonts w:ascii="Tahoma" w:hAnsi="Tahoma" w:cs="Tahoma"/>
          <w:sz w:val="24"/>
          <w:szCs w:val="24"/>
        </w:rPr>
        <w:t xml:space="preserve">If you have difficulty discussing a concern with a particular member of </w:t>
      </w:r>
      <w:r w:rsidR="002E8FC5" w:rsidRPr="1E6AA17B">
        <w:rPr>
          <w:rFonts w:ascii="Tahoma" w:hAnsi="Tahoma" w:cs="Tahoma"/>
          <w:sz w:val="24"/>
          <w:szCs w:val="24"/>
        </w:rPr>
        <w:t xml:space="preserve">the Trust / </w:t>
      </w:r>
      <w:r w:rsidRPr="1E6AA17B">
        <w:rPr>
          <w:rFonts w:ascii="Tahoma" w:hAnsi="Tahoma" w:cs="Tahoma"/>
          <w:sz w:val="24"/>
          <w:szCs w:val="24"/>
        </w:rPr>
        <w:t>staff, we will respect</w:t>
      </w:r>
      <w:r w:rsidR="00F956A8">
        <w:rPr>
          <w:rFonts w:ascii="Tahoma" w:hAnsi="Tahoma" w:cs="Tahoma"/>
          <w:sz w:val="24"/>
          <w:szCs w:val="24"/>
        </w:rPr>
        <w:t xml:space="preserve"> </w:t>
      </w:r>
      <w:r w:rsidRPr="1E6AA17B">
        <w:rPr>
          <w:rFonts w:ascii="Tahoma" w:hAnsi="Tahoma" w:cs="Tahoma"/>
          <w:sz w:val="24"/>
          <w:szCs w:val="24"/>
        </w:rPr>
        <w:t xml:space="preserve">your views. In these cases, you will be referred to an appropriate alternative </w:t>
      </w:r>
      <w:r w:rsidR="002E8FC5" w:rsidRPr="1E6AA17B">
        <w:rPr>
          <w:rFonts w:ascii="Tahoma" w:hAnsi="Tahoma" w:cs="Tahoma"/>
          <w:sz w:val="24"/>
          <w:szCs w:val="24"/>
        </w:rPr>
        <w:t xml:space="preserve">Trust / </w:t>
      </w:r>
      <w:r w:rsidRPr="1E6AA17B">
        <w:rPr>
          <w:rFonts w:ascii="Tahoma" w:hAnsi="Tahoma" w:cs="Tahoma"/>
          <w:sz w:val="24"/>
          <w:szCs w:val="24"/>
        </w:rPr>
        <w:t xml:space="preserve">staff member. Similarly, if the member of </w:t>
      </w:r>
      <w:r w:rsidR="002E8FC5" w:rsidRPr="1E6AA17B">
        <w:rPr>
          <w:rFonts w:ascii="Tahoma" w:hAnsi="Tahoma" w:cs="Tahoma"/>
          <w:sz w:val="24"/>
          <w:szCs w:val="24"/>
        </w:rPr>
        <w:t xml:space="preserve">Trust / </w:t>
      </w:r>
      <w:r w:rsidRPr="1E6AA17B">
        <w:rPr>
          <w:rFonts w:ascii="Tahoma" w:hAnsi="Tahoma" w:cs="Tahoma"/>
          <w:sz w:val="24"/>
          <w:szCs w:val="24"/>
        </w:rPr>
        <w:t xml:space="preserve">staff directly involved feels unable to deal with a concern, you will be referred to another </w:t>
      </w:r>
      <w:r w:rsidR="002E8FC5" w:rsidRPr="1E6AA17B">
        <w:rPr>
          <w:rFonts w:ascii="Tahoma" w:hAnsi="Tahoma" w:cs="Tahoma"/>
          <w:sz w:val="24"/>
          <w:szCs w:val="24"/>
        </w:rPr>
        <w:t>Trust /</w:t>
      </w:r>
      <w:r w:rsidR="44ECE111" w:rsidRPr="1E6AA17B">
        <w:rPr>
          <w:rFonts w:ascii="Tahoma" w:hAnsi="Tahoma" w:cs="Tahoma"/>
          <w:sz w:val="24"/>
          <w:szCs w:val="24"/>
        </w:rPr>
        <w:t xml:space="preserve"> </w:t>
      </w:r>
      <w:r w:rsidRPr="1E6AA17B">
        <w:rPr>
          <w:rFonts w:ascii="Tahoma" w:hAnsi="Tahoma" w:cs="Tahoma"/>
          <w:sz w:val="24"/>
          <w:szCs w:val="24"/>
        </w:rPr>
        <w:t xml:space="preserve">staff member. The </w:t>
      </w:r>
      <w:r w:rsidR="002E8FC5" w:rsidRPr="1E6AA17B">
        <w:rPr>
          <w:rFonts w:ascii="Tahoma" w:hAnsi="Tahoma" w:cs="Tahoma"/>
          <w:sz w:val="24"/>
          <w:szCs w:val="24"/>
        </w:rPr>
        <w:t xml:space="preserve">Trust / </w:t>
      </w:r>
      <w:r w:rsidRPr="1E6AA17B">
        <w:rPr>
          <w:rFonts w:ascii="Tahoma" w:hAnsi="Tahoma" w:cs="Tahoma"/>
          <w:sz w:val="24"/>
          <w:szCs w:val="24"/>
        </w:rPr>
        <w:t xml:space="preserve">staff </w:t>
      </w:r>
      <w:r w:rsidR="002E8FC5" w:rsidRPr="1E6AA17B">
        <w:rPr>
          <w:rFonts w:ascii="Tahoma" w:hAnsi="Tahoma" w:cs="Tahoma"/>
          <w:sz w:val="24"/>
          <w:szCs w:val="24"/>
        </w:rPr>
        <w:t xml:space="preserve">member </w:t>
      </w:r>
      <w:r w:rsidRPr="1E6AA17B">
        <w:rPr>
          <w:rFonts w:ascii="Tahoma" w:hAnsi="Tahoma" w:cs="Tahoma"/>
          <w:sz w:val="24"/>
          <w:szCs w:val="24"/>
        </w:rPr>
        <w:t xml:space="preserve">may be more senior but does not have to be. The ability to consider the concern objectively and impartially is more important. </w:t>
      </w:r>
    </w:p>
    <w:p w14:paraId="75E84D84" w14:textId="0799326C" w:rsidR="004C7A71" w:rsidRDefault="7BCAA163" w:rsidP="004C7A71">
      <w:pPr>
        <w:widowControl w:val="0"/>
        <w:tabs>
          <w:tab w:val="left" w:pos="720"/>
        </w:tabs>
        <w:spacing w:after="240" w:line="360" w:lineRule="auto"/>
        <w:jc w:val="both"/>
        <w:rPr>
          <w:rFonts w:ascii="Tahoma" w:hAnsi="Tahoma" w:cs="Tahoma"/>
          <w:sz w:val="24"/>
          <w:szCs w:val="24"/>
        </w:rPr>
      </w:pPr>
      <w:r w:rsidRPr="1E6AA17B">
        <w:rPr>
          <w:rFonts w:ascii="Tahoma" w:hAnsi="Tahoma" w:cs="Tahoma"/>
          <w:sz w:val="24"/>
          <w:szCs w:val="24"/>
        </w:rPr>
        <w:t xml:space="preserve">We understand however, that there are occasions when people would like to raise their concerns formally. In this case, </w:t>
      </w:r>
      <w:r w:rsidR="002E8FC5" w:rsidRPr="1E6AA17B">
        <w:rPr>
          <w:rFonts w:ascii="Tahoma" w:hAnsi="Tahoma" w:cs="Tahoma"/>
          <w:sz w:val="24"/>
          <w:szCs w:val="24"/>
        </w:rPr>
        <w:t>MTCAT and its Schools</w:t>
      </w:r>
      <w:r w:rsidRPr="1E6AA17B">
        <w:rPr>
          <w:rFonts w:ascii="Tahoma" w:hAnsi="Tahoma" w:cs="Tahoma"/>
          <w:sz w:val="24"/>
          <w:szCs w:val="24"/>
        </w:rPr>
        <w:t xml:space="preserve"> will attempt to resolve the issue internally, through the stages outlined within this </w:t>
      </w:r>
      <w:bookmarkStart w:id="3" w:name="_Int_V69PY342"/>
      <w:proofErr w:type="gramStart"/>
      <w:r w:rsidRPr="1E6AA17B">
        <w:rPr>
          <w:rFonts w:ascii="Tahoma" w:hAnsi="Tahoma" w:cs="Tahoma"/>
          <w:sz w:val="24"/>
          <w:szCs w:val="24"/>
        </w:rPr>
        <w:t>complaints</w:t>
      </w:r>
      <w:bookmarkEnd w:id="3"/>
      <w:proofErr w:type="gramEnd"/>
      <w:r w:rsidRPr="1E6AA17B">
        <w:rPr>
          <w:rFonts w:ascii="Tahoma" w:hAnsi="Tahoma" w:cs="Tahoma"/>
          <w:sz w:val="24"/>
          <w:szCs w:val="24"/>
        </w:rPr>
        <w:t xml:space="preserve"> procedure.</w:t>
      </w:r>
      <w:r w:rsidR="002E8FC5" w:rsidRPr="1E6AA17B">
        <w:rPr>
          <w:rFonts w:ascii="Tahoma" w:hAnsi="Tahoma" w:cs="Tahoma"/>
          <w:sz w:val="24"/>
          <w:szCs w:val="24"/>
        </w:rPr>
        <w:t xml:space="preserve"> </w:t>
      </w:r>
    </w:p>
    <w:p w14:paraId="45FE9FA3" w14:textId="77777777" w:rsidR="00F956A8" w:rsidRDefault="00F956A8" w:rsidP="004C7A71">
      <w:pPr>
        <w:widowControl w:val="0"/>
        <w:tabs>
          <w:tab w:val="left" w:pos="720"/>
        </w:tabs>
        <w:spacing w:after="240" w:line="360" w:lineRule="auto"/>
        <w:jc w:val="both"/>
        <w:rPr>
          <w:rFonts w:ascii="Tahoma" w:hAnsi="Tahoma" w:cs="Tahoma"/>
          <w:sz w:val="24"/>
          <w:szCs w:val="24"/>
        </w:rPr>
      </w:pPr>
    </w:p>
    <w:p w14:paraId="4C0C9F50" w14:textId="7B212D90" w:rsidR="004E17C9" w:rsidRPr="001D4096" w:rsidRDefault="002E8FC5" w:rsidP="00D257AA">
      <w:pPr>
        <w:pStyle w:val="ListParagraph"/>
        <w:widowControl w:val="0"/>
        <w:numPr>
          <w:ilvl w:val="0"/>
          <w:numId w:val="23"/>
        </w:numPr>
        <w:tabs>
          <w:tab w:val="left" w:pos="720"/>
        </w:tabs>
        <w:spacing w:after="240" w:line="360" w:lineRule="auto"/>
        <w:jc w:val="both"/>
        <w:rPr>
          <w:rFonts w:ascii="Tahoma" w:hAnsi="Tahoma" w:cs="Tahoma"/>
          <w:b/>
          <w:bCs/>
          <w:color w:val="002060"/>
          <w:lang w:eastAsia="en-US"/>
        </w:rPr>
      </w:pPr>
      <w:r w:rsidRPr="001D4096">
        <w:rPr>
          <w:rFonts w:ascii="Tahoma" w:hAnsi="Tahoma" w:cs="Tahoma"/>
          <w:b/>
          <w:bCs/>
          <w:color w:val="002060"/>
        </w:rPr>
        <w:t xml:space="preserve">How to raise a concern or make a complaint </w:t>
      </w:r>
    </w:p>
    <w:p w14:paraId="5C5B8ACE" w14:textId="06030541"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 concern can be raised in person, in writing or by telephone. They may also be made by a third party acting on behalf of the person with the concern, </w:t>
      </w:r>
      <w:r w:rsidR="610DDF3C" w:rsidRPr="1E6AA17B">
        <w:rPr>
          <w:rFonts w:ascii="Tahoma" w:hAnsi="Tahoma" w:cs="Tahoma"/>
          <w:sz w:val="24"/>
          <w:szCs w:val="24"/>
        </w:rPr>
        <w:t>so</w:t>
      </w:r>
      <w:r w:rsidRPr="1E6AA17B">
        <w:rPr>
          <w:rFonts w:ascii="Tahoma" w:hAnsi="Tahoma" w:cs="Tahoma"/>
          <w:sz w:val="24"/>
          <w:szCs w:val="24"/>
        </w:rPr>
        <w:t xml:space="preserve"> long as they have appropriate consent to do so. Concerns should be raised with either the class teacher / Headteacher or Trust. </w:t>
      </w:r>
    </w:p>
    <w:p w14:paraId="7ABAEDAD" w14:textId="4847C831"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If the issue remains unresolved, the next step is to make a formal complaint, using the Complaint form (Appendix B). If you require assistance with completing the form, please contact the Trust / School office. </w:t>
      </w:r>
    </w:p>
    <w:p w14:paraId="1B65D5F4" w14:textId="08DD4182"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Complainants should not approach individual Directors / Governors to raise concerns or complaints. They have no power to act on an individual basis and it may also prevent them from considering complaints at a later stage of the procedure. </w:t>
      </w:r>
    </w:p>
    <w:p w14:paraId="0EDED219" w14:textId="5E047A03"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 template Complaint form is included at the end of this procedure, for use at any stage of the procedure as required. If you require help in completing the form, please contact the </w:t>
      </w:r>
      <w:r w:rsidR="0897E6BA" w:rsidRPr="1E6AA17B">
        <w:rPr>
          <w:rFonts w:ascii="Tahoma" w:hAnsi="Tahoma" w:cs="Tahoma"/>
          <w:sz w:val="24"/>
          <w:szCs w:val="24"/>
        </w:rPr>
        <w:t>Trust / S</w:t>
      </w:r>
      <w:r w:rsidRPr="1E6AA17B">
        <w:rPr>
          <w:rFonts w:ascii="Tahoma" w:hAnsi="Tahoma" w:cs="Tahoma"/>
          <w:sz w:val="24"/>
          <w:szCs w:val="24"/>
        </w:rPr>
        <w:t xml:space="preserve">chool office. You can also ask a third-party organisation such as the Citizens Advice to help you. </w:t>
      </w:r>
    </w:p>
    <w:p w14:paraId="19437D4E" w14:textId="5173F4A2" w:rsidR="003164A1" w:rsidRDefault="002E8FC5" w:rsidP="004C7A71">
      <w:pPr>
        <w:widowControl w:val="0"/>
        <w:spacing w:after="240" w:line="360" w:lineRule="auto"/>
        <w:jc w:val="both"/>
        <w:rPr>
          <w:rFonts w:ascii="Tahoma" w:hAnsi="Tahoma" w:cs="Tahoma"/>
          <w:sz w:val="24"/>
          <w:szCs w:val="24"/>
        </w:rPr>
      </w:pPr>
      <w:r w:rsidRPr="1E6AA17B">
        <w:rPr>
          <w:rFonts w:ascii="Tahoma" w:hAnsi="Tahoma" w:cs="Tahoma"/>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r w:rsidR="0897E6BA" w:rsidRPr="1E6AA17B">
        <w:rPr>
          <w:rFonts w:ascii="Tahoma" w:hAnsi="Tahoma" w:cs="Tahoma"/>
          <w:sz w:val="24"/>
          <w:szCs w:val="24"/>
        </w:rPr>
        <w:t xml:space="preserve">. </w:t>
      </w:r>
    </w:p>
    <w:p w14:paraId="12A4773C" w14:textId="77777777" w:rsidR="0017211C" w:rsidRDefault="0017211C" w:rsidP="004C7A71">
      <w:pPr>
        <w:widowControl w:val="0"/>
        <w:spacing w:after="240" w:line="360" w:lineRule="auto"/>
        <w:jc w:val="both"/>
        <w:rPr>
          <w:rFonts w:ascii="Tahoma" w:hAnsi="Tahoma" w:cs="Tahoma"/>
          <w:sz w:val="24"/>
          <w:szCs w:val="24"/>
        </w:rPr>
      </w:pPr>
    </w:p>
    <w:p w14:paraId="5FF77ADE" w14:textId="6545AF15" w:rsidR="004C7A71" w:rsidRPr="001D4096" w:rsidRDefault="0897E6BA" w:rsidP="00D257AA">
      <w:pPr>
        <w:pStyle w:val="ListParagraph"/>
        <w:widowControl w:val="0"/>
        <w:numPr>
          <w:ilvl w:val="0"/>
          <w:numId w:val="23"/>
        </w:numPr>
        <w:tabs>
          <w:tab w:val="left" w:pos="720"/>
        </w:tabs>
        <w:spacing w:after="240"/>
        <w:jc w:val="both"/>
        <w:rPr>
          <w:rFonts w:ascii="Tahoma" w:hAnsi="Tahoma" w:cs="Tahoma"/>
          <w:b/>
          <w:bCs/>
          <w:color w:val="002060"/>
        </w:rPr>
      </w:pPr>
      <w:r w:rsidRPr="001D4096">
        <w:rPr>
          <w:rFonts w:ascii="Tahoma" w:hAnsi="Tahoma" w:cs="Tahoma"/>
          <w:b/>
          <w:bCs/>
          <w:color w:val="002060"/>
        </w:rPr>
        <w:t xml:space="preserve">Anonymous complaints </w:t>
      </w:r>
    </w:p>
    <w:p w14:paraId="4CECCE6F" w14:textId="49B9419E" w:rsidR="004C7A71" w:rsidRPr="00B45D42" w:rsidRDefault="0897E6BA" w:rsidP="00622A32">
      <w:pPr>
        <w:widowControl w:val="0"/>
        <w:spacing w:after="240" w:line="360" w:lineRule="auto"/>
        <w:jc w:val="both"/>
        <w:rPr>
          <w:rFonts w:ascii="Tahoma" w:hAnsi="Tahoma" w:cs="Tahoma"/>
          <w:sz w:val="24"/>
          <w:szCs w:val="24"/>
        </w:rPr>
      </w:pPr>
      <w:r w:rsidRPr="00B45D42">
        <w:rPr>
          <w:rFonts w:ascii="Tahoma" w:hAnsi="Tahoma" w:cs="Tahoma"/>
          <w:sz w:val="24"/>
          <w:szCs w:val="24"/>
        </w:rPr>
        <w:t>We will not normally investigate anonymous complaints. However, the</w:t>
      </w:r>
      <w:r w:rsidR="00442A86" w:rsidRPr="00B45D42">
        <w:rPr>
          <w:rFonts w:ascii="Tahoma" w:hAnsi="Tahoma" w:cs="Tahoma"/>
          <w:sz w:val="24"/>
          <w:szCs w:val="24"/>
        </w:rPr>
        <w:t xml:space="preserve"> </w:t>
      </w:r>
      <w:r w:rsidR="00352233" w:rsidRPr="00B45D42">
        <w:rPr>
          <w:rFonts w:ascii="Tahoma" w:hAnsi="Tahoma" w:cs="Tahoma"/>
          <w:sz w:val="24"/>
          <w:szCs w:val="24"/>
        </w:rPr>
        <w:t>Trust, Headteacher,</w:t>
      </w:r>
      <w:r w:rsidRPr="00B45D42">
        <w:rPr>
          <w:rFonts w:ascii="Tahoma" w:hAnsi="Tahoma" w:cs="Tahoma"/>
          <w:sz w:val="24"/>
          <w:szCs w:val="24"/>
        </w:rPr>
        <w:t xml:space="preserve"> or Chair of Governors, if appropriate, will determine whether the complaint warrants an investigation.</w:t>
      </w:r>
    </w:p>
    <w:p w14:paraId="032C803E" w14:textId="77777777" w:rsidR="0017211C" w:rsidRDefault="0017211C" w:rsidP="004C7A71">
      <w:pPr>
        <w:widowControl w:val="0"/>
        <w:spacing w:after="240" w:line="360" w:lineRule="auto"/>
        <w:jc w:val="both"/>
        <w:rPr>
          <w:rFonts w:ascii="Tahoma" w:hAnsi="Tahoma" w:cs="Tahoma"/>
          <w:sz w:val="24"/>
          <w:szCs w:val="24"/>
        </w:rPr>
      </w:pPr>
    </w:p>
    <w:p w14:paraId="42058010" w14:textId="77777777" w:rsidR="00622A32"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 xml:space="preserve">Timescale for making a complaint </w:t>
      </w:r>
    </w:p>
    <w:p w14:paraId="559FE9C3" w14:textId="2ACE28F1" w:rsidR="004C7A71" w:rsidRPr="00622A32" w:rsidRDefault="0897E6BA" w:rsidP="00622A32">
      <w:pPr>
        <w:widowControl w:val="0"/>
        <w:spacing w:after="240" w:line="360" w:lineRule="auto"/>
        <w:jc w:val="both"/>
        <w:rPr>
          <w:rFonts w:ascii="Tahoma" w:hAnsi="Tahoma" w:cs="Tahoma"/>
          <w:b/>
          <w:bCs/>
          <w:color w:val="002060"/>
          <w:sz w:val="24"/>
          <w:szCs w:val="24"/>
        </w:rPr>
      </w:pPr>
      <w:r w:rsidRPr="00622A32">
        <w:rPr>
          <w:rFonts w:ascii="Tahoma" w:hAnsi="Tahoma" w:cs="Tahoma"/>
          <w:sz w:val="24"/>
          <w:szCs w:val="24"/>
        </w:rPr>
        <w:t xml:space="preserve">You must raise the complaint within three months of the incident or, where a series of associated incidents have occurred, within three months of the last of these incidents. We will consider complaints made outside of this </w:t>
      </w:r>
      <w:r w:rsidR="1EE1B894" w:rsidRPr="00622A32">
        <w:rPr>
          <w:rFonts w:ascii="Tahoma" w:hAnsi="Tahoma" w:cs="Tahoma"/>
          <w:sz w:val="24"/>
          <w:szCs w:val="24"/>
        </w:rPr>
        <w:t>period</w:t>
      </w:r>
      <w:r w:rsidRPr="00622A32">
        <w:rPr>
          <w:rFonts w:ascii="Tahoma" w:hAnsi="Tahoma" w:cs="Tahoma"/>
          <w:sz w:val="24"/>
          <w:szCs w:val="24"/>
        </w:rPr>
        <w:t xml:space="preserve"> only if exceptional circumstances apply. </w:t>
      </w:r>
    </w:p>
    <w:p w14:paraId="03B02072" w14:textId="77777777" w:rsidR="0017211C" w:rsidRPr="004C7A71" w:rsidRDefault="0017211C" w:rsidP="004C7A71">
      <w:pPr>
        <w:widowControl w:val="0"/>
        <w:spacing w:after="240" w:line="360" w:lineRule="auto"/>
        <w:jc w:val="both"/>
        <w:rPr>
          <w:rFonts w:ascii="Tahoma" w:hAnsi="Tahoma" w:cs="Tahoma"/>
          <w:sz w:val="24"/>
          <w:szCs w:val="24"/>
        </w:rPr>
      </w:pPr>
    </w:p>
    <w:p w14:paraId="29FF119C" w14:textId="3AC3D67A" w:rsidR="004C7A71" w:rsidRPr="00B45D42" w:rsidRDefault="00B45D42" w:rsidP="00D257AA">
      <w:pPr>
        <w:pStyle w:val="ListParagraph"/>
        <w:widowControl w:val="0"/>
        <w:numPr>
          <w:ilvl w:val="0"/>
          <w:numId w:val="23"/>
        </w:numPr>
        <w:tabs>
          <w:tab w:val="left" w:pos="720"/>
        </w:tabs>
        <w:spacing w:after="240" w:line="360" w:lineRule="auto"/>
        <w:jc w:val="both"/>
        <w:rPr>
          <w:rFonts w:ascii="Tahoma" w:eastAsia="Calibri" w:hAnsi="Tahoma" w:cs="Tahoma"/>
        </w:rPr>
      </w:pPr>
      <w:r>
        <w:rPr>
          <w:rFonts w:ascii="Tahoma" w:hAnsi="Tahoma" w:cs="Tahoma"/>
          <w:b/>
          <w:bCs/>
          <w:color w:val="002060"/>
        </w:rPr>
        <w:t>Co</w:t>
      </w:r>
      <w:r w:rsidR="0897E6BA" w:rsidRPr="00B45D42">
        <w:rPr>
          <w:rFonts w:ascii="Tahoma" w:hAnsi="Tahoma" w:cs="Tahoma"/>
          <w:b/>
          <w:bCs/>
          <w:color w:val="002060"/>
        </w:rPr>
        <w:t>mplaints received outside of term</w:t>
      </w:r>
      <w:r w:rsidR="0017211C" w:rsidRPr="00B45D42">
        <w:rPr>
          <w:rFonts w:ascii="Tahoma" w:hAnsi="Tahoma" w:cs="Tahoma"/>
          <w:b/>
          <w:bCs/>
          <w:color w:val="002060"/>
        </w:rPr>
        <w:t>-</w:t>
      </w:r>
      <w:r w:rsidR="0897E6BA" w:rsidRPr="00B45D42">
        <w:rPr>
          <w:rFonts w:ascii="Tahoma" w:hAnsi="Tahoma" w:cs="Tahoma"/>
          <w:b/>
          <w:bCs/>
          <w:color w:val="002060"/>
        </w:rPr>
        <w:t xml:space="preserve">time </w:t>
      </w:r>
    </w:p>
    <w:p w14:paraId="4BFA80BA" w14:textId="13DC2C65" w:rsidR="0017211C" w:rsidRPr="0017211C" w:rsidRDefault="0897E6BA" w:rsidP="00B45D42">
      <w:pPr>
        <w:widowControl w:val="0"/>
        <w:tabs>
          <w:tab w:val="left" w:pos="720"/>
        </w:tabs>
        <w:spacing w:after="240" w:line="360" w:lineRule="auto"/>
        <w:jc w:val="both"/>
        <w:rPr>
          <w:rFonts w:ascii="Tahoma" w:hAnsi="Tahoma" w:cs="Tahoma"/>
          <w:sz w:val="24"/>
          <w:szCs w:val="24"/>
        </w:rPr>
      </w:pPr>
      <w:r w:rsidRPr="00B45D42">
        <w:rPr>
          <w:rFonts w:ascii="Tahoma" w:hAnsi="Tahoma" w:cs="Tahoma"/>
          <w:sz w:val="24"/>
          <w:szCs w:val="24"/>
        </w:rPr>
        <w:t>We will consider complaints made outside of termtime to have been received on the first school day after the</w:t>
      </w:r>
      <w:r w:rsidRPr="1E6AA17B">
        <w:rPr>
          <w:rFonts w:ascii="Tahoma" w:hAnsi="Tahoma" w:cs="Tahoma"/>
          <w:sz w:val="24"/>
          <w:szCs w:val="24"/>
        </w:rPr>
        <w:t xml:space="preserve"> holiday period.</w:t>
      </w:r>
    </w:p>
    <w:p w14:paraId="2455022B" w14:textId="77777777" w:rsidR="0017211C" w:rsidRPr="004C7A71" w:rsidRDefault="0017211C" w:rsidP="004C7A71">
      <w:pPr>
        <w:widowControl w:val="0"/>
        <w:spacing w:after="240" w:line="360" w:lineRule="auto"/>
        <w:jc w:val="both"/>
        <w:rPr>
          <w:rFonts w:ascii="Tahoma" w:hAnsi="Tahoma" w:cs="Tahoma"/>
          <w:sz w:val="24"/>
          <w:szCs w:val="24"/>
        </w:rPr>
      </w:pPr>
    </w:p>
    <w:p w14:paraId="68D81442" w14:textId="096A9BD7" w:rsidR="004C7A71" w:rsidRPr="00FC2C42" w:rsidRDefault="5517BA13" w:rsidP="00D257AA">
      <w:pPr>
        <w:pStyle w:val="Heading2"/>
        <w:numPr>
          <w:ilvl w:val="0"/>
          <w:numId w:val="23"/>
        </w:numPr>
        <w:spacing w:before="0" w:after="240" w:line="240" w:lineRule="auto"/>
        <w:jc w:val="both"/>
        <w:rPr>
          <w:rFonts w:ascii="Tahoma" w:eastAsia="Tahoma" w:hAnsi="Tahoma" w:cs="Tahoma"/>
          <w:b/>
          <w:bCs/>
          <w:color w:val="002060"/>
        </w:rPr>
      </w:pPr>
      <w:r w:rsidRPr="003903B5">
        <w:rPr>
          <w:rFonts w:ascii="Tahoma" w:eastAsia="Tahoma" w:hAnsi="Tahoma" w:cs="Tahoma"/>
          <w:b/>
          <w:bCs/>
          <w:color w:val="002060"/>
          <w:sz w:val="24"/>
          <w:szCs w:val="24"/>
        </w:rPr>
        <w:lastRenderedPageBreak/>
        <w:t>Audio or video evidence</w:t>
      </w:r>
    </w:p>
    <w:p w14:paraId="104E38AA" w14:textId="77553627" w:rsidR="0017211C" w:rsidRDefault="5517BA13" w:rsidP="00FC2C42">
      <w:pPr>
        <w:widowControl w:val="0"/>
        <w:spacing w:after="240" w:line="360" w:lineRule="auto"/>
        <w:jc w:val="both"/>
        <w:rPr>
          <w:rFonts w:ascii="Tahoma" w:eastAsia="Tahoma" w:hAnsi="Tahoma" w:cs="Tahoma"/>
          <w:color w:val="000000" w:themeColor="text1"/>
          <w:sz w:val="24"/>
          <w:szCs w:val="24"/>
        </w:rPr>
      </w:pPr>
      <w:r w:rsidRPr="00442A86">
        <w:rPr>
          <w:rFonts w:ascii="Tahoma" w:eastAsia="Tahoma" w:hAnsi="Tahoma" w:cs="Tahoma"/>
          <w:color w:val="000000" w:themeColor="text1"/>
          <w:sz w:val="24"/>
          <w:szCs w:val="24"/>
        </w:rPr>
        <w:t xml:space="preserve">Complainants should make sure they obtain informed consent from all parties present before recording conversations or meetings. In line with DfE guidance, we do not normally accept electronic recordings as evidence when we are asked to consider a complaint. Unless exceptional circumstances apply, we will not accept, as evidence, recordings of conversations that were obtained covertly and without informed consent of all parties being recorded. </w:t>
      </w:r>
    </w:p>
    <w:p w14:paraId="20841ACD" w14:textId="77777777" w:rsidR="0017211C" w:rsidRPr="00442A86" w:rsidRDefault="0017211C" w:rsidP="00F421AF">
      <w:pPr>
        <w:widowControl w:val="0"/>
        <w:spacing w:line="360" w:lineRule="auto"/>
        <w:jc w:val="both"/>
        <w:rPr>
          <w:rFonts w:ascii="Tahoma" w:eastAsia="Tahoma" w:hAnsi="Tahoma" w:cs="Tahoma"/>
          <w:color w:val="000000" w:themeColor="text1"/>
          <w:sz w:val="24"/>
          <w:szCs w:val="24"/>
        </w:rPr>
      </w:pPr>
    </w:p>
    <w:p w14:paraId="32BCCF7C" w14:textId="543DB77C" w:rsidR="004C7A71" w:rsidRPr="00442A86" w:rsidRDefault="004C7A71" w:rsidP="00F421AF">
      <w:pPr>
        <w:widowControl w:val="0"/>
        <w:spacing w:line="360" w:lineRule="auto"/>
        <w:jc w:val="both"/>
        <w:rPr>
          <w:rFonts w:ascii="Tahoma" w:eastAsia="Tahoma" w:hAnsi="Tahoma" w:cs="Tahoma"/>
          <w:color w:val="000000" w:themeColor="text1"/>
        </w:rPr>
      </w:pPr>
    </w:p>
    <w:p w14:paraId="74D9E155" w14:textId="0CDA77EC" w:rsidR="0017211C" w:rsidRPr="00FC2C42" w:rsidRDefault="5517BA13" w:rsidP="00D257AA">
      <w:pPr>
        <w:pStyle w:val="Heading2"/>
        <w:numPr>
          <w:ilvl w:val="0"/>
          <w:numId w:val="23"/>
        </w:numPr>
        <w:spacing w:before="0" w:after="240" w:line="240" w:lineRule="auto"/>
        <w:jc w:val="both"/>
        <w:rPr>
          <w:rFonts w:ascii="Tahoma" w:eastAsia="Tahoma" w:hAnsi="Tahoma" w:cs="Tahoma"/>
          <w:b/>
          <w:bCs/>
          <w:color w:val="002060"/>
          <w:sz w:val="24"/>
          <w:szCs w:val="24"/>
        </w:rPr>
      </w:pPr>
      <w:r w:rsidRPr="00B85217">
        <w:rPr>
          <w:rFonts w:ascii="Tahoma" w:eastAsia="Tahoma" w:hAnsi="Tahoma" w:cs="Tahoma"/>
          <w:b/>
          <w:bCs/>
          <w:color w:val="002060"/>
          <w:sz w:val="24"/>
          <w:szCs w:val="24"/>
        </w:rPr>
        <w:t>Deviation from the procedure</w:t>
      </w:r>
    </w:p>
    <w:p w14:paraId="74100F8C" w14:textId="32CA0DF9" w:rsidR="004C7A71" w:rsidRDefault="5517BA13" w:rsidP="00622A32">
      <w:pPr>
        <w:widowControl w:val="0"/>
        <w:spacing w:after="240"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There may be occasions when </w:t>
      </w:r>
      <w:r w:rsidR="56171133" w:rsidRPr="0017211C">
        <w:rPr>
          <w:rFonts w:ascii="Tahoma" w:eastAsia="Tahoma" w:hAnsi="Tahoma" w:cs="Tahoma"/>
          <w:color w:val="000000" w:themeColor="text1"/>
          <w:sz w:val="24"/>
          <w:szCs w:val="24"/>
        </w:rPr>
        <w:t>it is</w:t>
      </w:r>
      <w:r w:rsidRPr="0017211C">
        <w:rPr>
          <w:rFonts w:ascii="Tahoma" w:eastAsia="Tahoma" w:hAnsi="Tahoma" w:cs="Tahoma"/>
          <w:color w:val="000000" w:themeColor="text1"/>
          <w:sz w:val="24"/>
          <w:szCs w:val="24"/>
        </w:rPr>
        <w:t xml:space="preserve"> necessary or reasonable to deviate from the published complaints procedure. In these cases, the complainant will be kept informed and reasons for the deviation given.</w:t>
      </w:r>
    </w:p>
    <w:p w14:paraId="617E5C8B" w14:textId="77777777" w:rsidR="0017211C" w:rsidRPr="0017211C" w:rsidRDefault="0017211C" w:rsidP="0017211C">
      <w:pPr>
        <w:widowControl w:val="0"/>
        <w:spacing w:line="360" w:lineRule="auto"/>
        <w:jc w:val="both"/>
        <w:rPr>
          <w:rFonts w:ascii="Tahoma" w:eastAsia="Tahoma" w:hAnsi="Tahoma" w:cs="Tahoma"/>
          <w:color w:val="000000" w:themeColor="text1"/>
          <w:sz w:val="24"/>
          <w:szCs w:val="24"/>
        </w:rPr>
      </w:pPr>
    </w:p>
    <w:p w14:paraId="3FC75BBF" w14:textId="32FBCEDB" w:rsidR="004C7A71" w:rsidRPr="0017211C" w:rsidRDefault="004C7A71" w:rsidP="00F421AF">
      <w:pPr>
        <w:widowControl w:val="0"/>
        <w:spacing w:line="360" w:lineRule="auto"/>
        <w:jc w:val="both"/>
        <w:rPr>
          <w:rFonts w:ascii="Tahoma" w:eastAsia="Tahoma" w:hAnsi="Tahoma" w:cs="Tahoma"/>
          <w:color w:val="000000" w:themeColor="text1"/>
          <w:sz w:val="24"/>
          <w:szCs w:val="24"/>
        </w:rPr>
      </w:pPr>
    </w:p>
    <w:p w14:paraId="5379E576" w14:textId="7E53B7EF" w:rsidR="00FC2C42" w:rsidRPr="00FC2C42" w:rsidRDefault="5517BA13" w:rsidP="00D257AA">
      <w:pPr>
        <w:pStyle w:val="Heading2"/>
        <w:numPr>
          <w:ilvl w:val="0"/>
          <w:numId w:val="23"/>
        </w:numPr>
        <w:spacing w:before="0" w:after="240" w:line="360" w:lineRule="auto"/>
        <w:jc w:val="both"/>
        <w:rPr>
          <w:rFonts w:ascii="Tahoma" w:eastAsia="Tahoma" w:hAnsi="Tahoma" w:cs="Tahoma"/>
          <w:b/>
          <w:bCs/>
          <w:color w:val="002060"/>
          <w:sz w:val="24"/>
          <w:szCs w:val="24"/>
        </w:rPr>
      </w:pPr>
      <w:r w:rsidRPr="00B85217">
        <w:rPr>
          <w:rFonts w:ascii="Tahoma" w:eastAsia="Tahoma" w:hAnsi="Tahoma" w:cs="Tahoma"/>
          <w:b/>
          <w:bCs/>
          <w:color w:val="002060"/>
          <w:sz w:val="24"/>
          <w:szCs w:val="24"/>
        </w:rPr>
        <w:t xml:space="preserve">Scope of this </w:t>
      </w:r>
      <w:bookmarkStart w:id="4" w:name="_Int_tNACVjqv"/>
      <w:proofErr w:type="gramStart"/>
      <w:r w:rsidRPr="00B85217">
        <w:rPr>
          <w:rFonts w:ascii="Tahoma" w:eastAsia="Tahoma" w:hAnsi="Tahoma" w:cs="Tahoma"/>
          <w:b/>
          <w:bCs/>
          <w:color w:val="002060"/>
          <w:sz w:val="24"/>
          <w:szCs w:val="24"/>
        </w:rPr>
        <w:t>complaints</w:t>
      </w:r>
      <w:bookmarkEnd w:id="4"/>
      <w:proofErr w:type="gramEnd"/>
      <w:r w:rsidRPr="00B85217">
        <w:rPr>
          <w:rFonts w:ascii="Tahoma" w:eastAsia="Tahoma" w:hAnsi="Tahoma" w:cs="Tahoma"/>
          <w:b/>
          <w:bCs/>
          <w:color w:val="002060"/>
          <w:sz w:val="24"/>
          <w:szCs w:val="24"/>
        </w:rPr>
        <w:t xml:space="preserve"> procedure</w:t>
      </w:r>
    </w:p>
    <w:p w14:paraId="20DB860C" w14:textId="4456962E" w:rsidR="004C7A71" w:rsidRPr="0017211C" w:rsidRDefault="5517BA13" w:rsidP="00622A32">
      <w:pPr>
        <w:widowControl w:val="0"/>
        <w:spacing w:after="240"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This procedure covers all complaints about any provision of community facilities or services by </w:t>
      </w:r>
      <w:r w:rsidR="78F89DC1" w:rsidRPr="0017211C">
        <w:rPr>
          <w:rFonts w:ascii="Tahoma" w:eastAsia="Tahoma" w:hAnsi="Tahoma" w:cs="Tahoma"/>
          <w:color w:val="000000" w:themeColor="text1"/>
          <w:sz w:val="24"/>
          <w:szCs w:val="24"/>
        </w:rPr>
        <w:t xml:space="preserve">Mother Teresa Catholic </w:t>
      </w:r>
      <w:r w:rsidR="654155BC" w:rsidRPr="0017211C">
        <w:rPr>
          <w:rFonts w:ascii="Tahoma" w:eastAsia="Tahoma" w:hAnsi="Tahoma" w:cs="Tahoma"/>
          <w:color w:val="000000" w:themeColor="text1"/>
          <w:sz w:val="24"/>
          <w:szCs w:val="24"/>
        </w:rPr>
        <w:t xml:space="preserve">Academy </w:t>
      </w:r>
      <w:r w:rsidR="78F89DC1" w:rsidRPr="0017211C">
        <w:rPr>
          <w:rFonts w:ascii="Tahoma" w:eastAsia="Tahoma" w:hAnsi="Tahoma" w:cs="Tahoma"/>
          <w:color w:val="000000" w:themeColor="text1"/>
          <w:sz w:val="24"/>
          <w:szCs w:val="24"/>
        </w:rPr>
        <w:t>Trust and its schools</w:t>
      </w:r>
      <w:r w:rsidRPr="0017211C">
        <w:rPr>
          <w:rFonts w:ascii="Tahoma" w:eastAsia="Tahoma" w:hAnsi="Tahoma" w:cs="Tahoma"/>
          <w:color w:val="000000" w:themeColor="text1"/>
          <w:sz w:val="24"/>
          <w:szCs w:val="24"/>
        </w:rPr>
        <w:t>, other than complaints that are dealt with under other statutory procedures, including those listed below.</w:t>
      </w:r>
    </w:p>
    <w:p w14:paraId="3A73BA30" w14:textId="2AA00A1B" w:rsidR="004C7A71" w:rsidRPr="00B85217" w:rsidRDefault="004C7A71" w:rsidP="00B85217">
      <w:pPr>
        <w:widowControl w:val="0"/>
        <w:spacing w:line="240" w:lineRule="auto"/>
        <w:jc w:val="both"/>
        <w:rPr>
          <w:rFonts w:ascii="Tahoma" w:eastAsia="Tahoma" w:hAnsi="Tahoma" w:cs="Tahoma"/>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05"/>
        <w:gridCol w:w="6780"/>
      </w:tblGrid>
      <w:tr w:rsidR="1E6AA17B" w:rsidRPr="0017211C" w14:paraId="20D68B28"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3E8302" w14:textId="6EE23E71" w:rsidR="1E6AA17B" w:rsidRPr="0017211C" w:rsidRDefault="1E6AA17B" w:rsidP="00B85217">
            <w:pPr>
              <w:spacing w:line="276" w:lineRule="auto"/>
              <w:jc w:val="both"/>
              <w:rPr>
                <w:rFonts w:ascii="Tahoma" w:eastAsia="Tahoma" w:hAnsi="Tahoma" w:cs="Tahoma"/>
                <w:sz w:val="24"/>
                <w:szCs w:val="24"/>
              </w:rPr>
            </w:pPr>
            <w:r w:rsidRPr="0017211C">
              <w:rPr>
                <w:rFonts w:ascii="Tahoma" w:eastAsia="Tahoma" w:hAnsi="Tahoma" w:cs="Tahoma"/>
                <w:b/>
                <w:bCs/>
                <w:sz w:val="24"/>
                <w:szCs w:val="24"/>
              </w:rPr>
              <w:t>Exceptions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CBB5D0" w14:textId="6F43CE94" w:rsidR="1E6AA17B" w:rsidRPr="0017211C" w:rsidRDefault="1E6AA17B" w:rsidP="00B85217">
            <w:pPr>
              <w:tabs>
                <w:tab w:val="left" w:pos="1260"/>
              </w:tabs>
              <w:spacing w:line="276" w:lineRule="auto"/>
              <w:jc w:val="both"/>
              <w:rPr>
                <w:rFonts w:ascii="Tahoma" w:eastAsia="Tahoma" w:hAnsi="Tahoma" w:cs="Tahoma"/>
                <w:sz w:val="24"/>
                <w:szCs w:val="24"/>
              </w:rPr>
            </w:pPr>
            <w:r w:rsidRPr="0017211C">
              <w:rPr>
                <w:rFonts w:ascii="Tahoma" w:eastAsia="Tahoma" w:hAnsi="Tahoma" w:cs="Tahoma"/>
                <w:b/>
                <w:bCs/>
                <w:sz w:val="24"/>
                <w:szCs w:val="24"/>
              </w:rPr>
              <w:t>Who to contact</w:t>
            </w:r>
          </w:p>
        </w:tc>
      </w:tr>
      <w:tr w:rsidR="1E6AA17B" w:rsidRPr="0017211C" w14:paraId="1C29E14B"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2F8641" w14:textId="2257FD05" w:rsidR="1E6AA17B" w:rsidRPr="0017211C" w:rsidRDefault="1E6AA17B" w:rsidP="00D257AA">
            <w:pPr>
              <w:pStyle w:val="ListParagraph"/>
              <w:widowControl w:val="0"/>
              <w:numPr>
                <w:ilvl w:val="0"/>
                <w:numId w:val="20"/>
              </w:numPr>
              <w:tabs>
                <w:tab w:val="left" w:pos="360"/>
              </w:tabs>
              <w:spacing w:line="288" w:lineRule="auto"/>
              <w:rPr>
                <w:rFonts w:ascii="Tahoma" w:eastAsia="Tahoma" w:hAnsi="Tahoma" w:cs="Tahoma"/>
              </w:rPr>
            </w:pPr>
            <w:r w:rsidRPr="0017211C">
              <w:rPr>
                <w:rFonts w:ascii="Tahoma" w:eastAsia="Tahoma" w:hAnsi="Tahoma" w:cs="Tahoma"/>
              </w:rPr>
              <w:t>Admissions to schools</w:t>
            </w:r>
          </w:p>
          <w:p w14:paraId="1D1A79DB" w14:textId="7EED7496" w:rsidR="1E6AA17B" w:rsidRPr="0017211C" w:rsidRDefault="1E6AA17B" w:rsidP="00D257AA">
            <w:pPr>
              <w:pStyle w:val="ListParagraph"/>
              <w:widowControl w:val="0"/>
              <w:numPr>
                <w:ilvl w:val="0"/>
                <w:numId w:val="20"/>
              </w:numPr>
              <w:tabs>
                <w:tab w:val="left" w:pos="360"/>
                <w:tab w:val="left" w:pos="1260"/>
              </w:tabs>
              <w:spacing w:line="288" w:lineRule="auto"/>
              <w:rPr>
                <w:rFonts w:ascii="Tahoma" w:eastAsia="Tahoma" w:hAnsi="Tahoma" w:cs="Tahoma"/>
              </w:rPr>
            </w:pPr>
            <w:r w:rsidRPr="0017211C">
              <w:rPr>
                <w:rFonts w:ascii="Tahoma" w:eastAsia="Tahoma" w:hAnsi="Tahoma" w:cs="Tahoma"/>
              </w:rPr>
              <w:t xml:space="preserve">Statutory assessments of Special Educational Needs </w:t>
            </w:r>
          </w:p>
          <w:p w14:paraId="1FF6E386" w14:textId="298F842D" w:rsidR="1E6AA17B" w:rsidRPr="0017211C" w:rsidRDefault="1E6AA17B" w:rsidP="00D257AA">
            <w:pPr>
              <w:pStyle w:val="ListParagraph"/>
              <w:widowControl w:val="0"/>
              <w:numPr>
                <w:ilvl w:val="0"/>
                <w:numId w:val="20"/>
              </w:numPr>
              <w:tabs>
                <w:tab w:val="left" w:pos="360"/>
              </w:tabs>
              <w:spacing w:line="276" w:lineRule="auto"/>
              <w:ind w:left="357" w:hanging="357"/>
              <w:rPr>
                <w:rFonts w:ascii="Tahoma" w:eastAsia="Tahoma" w:hAnsi="Tahoma" w:cs="Tahoma"/>
              </w:rPr>
            </w:pPr>
            <w:r w:rsidRPr="0017211C">
              <w:rPr>
                <w:rFonts w:ascii="Tahoma" w:eastAsia="Tahoma" w:hAnsi="Tahoma" w:cs="Tahoma"/>
              </w:rPr>
              <w:t>School re-organisation proposals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E16AB1" w14:textId="65D4B036" w:rsidR="1E6AA17B" w:rsidRPr="0017211C" w:rsidRDefault="1E6AA17B" w:rsidP="00B85217">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 xml:space="preserve">Concerns about admissions, statutory assessments of Special Educational Needs, or school re-organisation proposals should be raised with the relevant local </w:t>
            </w:r>
            <w:r w:rsidR="00352233" w:rsidRPr="0017211C">
              <w:rPr>
                <w:rFonts w:ascii="Tahoma" w:eastAsia="Tahoma" w:hAnsi="Tahoma" w:cs="Tahoma"/>
                <w:sz w:val="24"/>
                <w:szCs w:val="24"/>
              </w:rPr>
              <w:t>authority.</w:t>
            </w:r>
          </w:p>
          <w:p w14:paraId="6BD65E7E" w14:textId="0439944A" w:rsidR="1E6AA17B" w:rsidRPr="0017211C" w:rsidRDefault="1E6AA17B" w:rsidP="00B85217">
            <w:pPr>
              <w:tabs>
                <w:tab w:val="left" w:pos="1260"/>
              </w:tabs>
              <w:spacing w:line="276" w:lineRule="auto"/>
              <w:rPr>
                <w:rFonts w:ascii="Tahoma" w:eastAsia="Tahoma" w:hAnsi="Tahoma" w:cs="Tahoma"/>
                <w:sz w:val="24"/>
                <w:szCs w:val="24"/>
              </w:rPr>
            </w:pPr>
          </w:p>
        </w:tc>
      </w:tr>
      <w:tr w:rsidR="1E6AA17B" w:rsidRPr="0017211C" w14:paraId="2450C332"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4E8A51" w14:textId="57E13675" w:rsidR="1E6AA17B" w:rsidRPr="0017211C" w:rsidRDefault="1E6AA17B" w:rsidP="00D257AA">
            <w:pPr>
              <w:pStyle w:val="ListParagraph"/>
              <w:widowControl w:val="0"/>
              <w:numPr>
                <w:ilvl w:val="0"/>
                <w:numId w:val="19"/>
              </w:numPr>
              <w:spacing w:line="288" w:lineRule="auto"/>
              <w:ind w:left="342" w:hanging="342"/>
              <w:rPr>
                <w:rFonts w:ascii="Tahoma" w:eastAsia="Tahoma" w:hAnsi="Tahoma" w:cs="Tahoma"/>
              </w:rPr>
            </w:pPr>
            <w:r w:rsidRPr="0017211C">
              <w:rPr>
                <w:rFonts w:ascii="Tahoma" w:eastAsia="Tahoma" w:hAnsi="Tahoma" w:cs="Tahoma"/>
              </w:rPr>
              <w:t>Matters likely to require a Child Protection Investigation</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201409" w14:textId="50B6FE40" w:rsidR="1E6AA17B" w:rsidRPr="0017211C" w:rsidRDefault="1E6AA17B" w:rsidP="00200F6F">
            <w:pPr>
              <w:tabs>
                <w:tab w:val="left" w:pos="1260"/>
              </w:tabs>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Complaints about child protection matters are handled under our </w:t>
            </w:r>
            <w:r w:rsidR="4B81DEED" w:rsidRPr="0017211C">
              <w:rPr>
                <w:rFonts w:ascii="Tahoma" w:eastAsia="Tahoma" w:hAnsi="Tahoma" w:cs="Tahoma"/>
                <w:sz w:val="24"/>
                <w:szCs w:val="24"/>
              </w:rPr>
              <w:t>C</w:t>
            </w:r>
            <w:r w:rsidRPr="0017211C">
              <w:rPr>
                <w:rFonts w:ascii="Tahoma" w:eastAsia="Tahoma" w:hAnsi="Tahoma" w:cs="Tahoma"/>
                <w:sz w:val="24"/>
                <w:szCs w:val="24"/>
              </w:rPr>
              <w:t xml:space="preserve">hild </w:t>
            </w:r>
            <w:r w:rsidR="25DA6FA1" w:rsidRPr="0017211C">
              <w:rPr>
                <w:rFonts w:ascii="Tahoma" w:eastAsia="Tahoma" w:hAnsi="Tahoma" w:cs="Tahoma"/>
                <w:sz w:val="24"/>
                <w:szCs w:val="24"/>
              </w:rPr>
              <w:t>P</w:t>
            </w:r>
            <w:r w:rsidRPr="0017211C">
              <w:rPr>
                <w:rFonts w:ascii="Tahoma" w:eastAsia="Tahoma" w:hAnsi="Tahoma" w:cs="Tahoma"/>
                <w:sz w:val="24"/>
                <w:szCs w:val="24"/>
              </w:rPr>
              <w:t xml:space="preserve">rotection and </w:t>
            </w:r>
            <w:r w:rsidR="5B0F7F42" w:rsidRPr="0017211C">
              <w:rPr>
                <w:rFonts w:ascii="Tahoma" w:eastAsia="Tahoma" w:hAnsi="Tahoma" w:cs="Tahoma"/>
                <w:sz w:val="24"/>
                <w:szCs w:val="24"/>
              </w:rPr>
              <w:t>S</w:t>
            </w:r>
            <w:r w:rsidRPr="0017211C">
              <w:rPr>
                <w:rFonts w:ascii="Tahoma" w:eastAsia="Tahoma" w:hAnsi="Tahoma" w:cs="Tahoma"/>
                <w:sz w:val="24"/>
                <w:szCs w:val="24"/>
              </w:rPr>
              <w:t xml:space="preserve">afeguarding </w:t>
            </w:r>
            <w:r w:rsidR="79BC7627" w:rsidRPr="0017211C">
              <w:rPr>
                <w:rFonts w:ascii="Tahoma" w:eastAsia="Tahoma" w:hAnsi="Tahoma" w:cs="Tahoma"/>
                <w:sz w:val="24"/>
                <w:szCs w:val="24"/>
              </w:rPr>
              <w:t>P</w:t>
            </w:r>
            <w:r w:rsidRPr="0017211C">
              <w:rPr>
                <w:rFonts w:ascii="Tahoma" w:eastAsia="Tahoma" w:hAnsi="Tahoma" w:cs="Tahoma"/>
                <w:sz w:val="24"/>
                <w:szCs w:val="24"/>
              </w:rPr>
              <w:t>olicy and in accordance with relevant statut</w:t>
            </w:r>
            <w:r w:rsidR="00200F6F" w:rsidRPr="0017211C">
              <w:rPr>
                <w:rFonts w:ascii="Tahoma" w:eastAsia="Tahoma" w:hAnsi="Tahoma" w:cs="Tahoma"/>
                <w:sz w:val="24"/>
                <w:szCs w:val="24"/>
              </w:rPr>
              <w:t>ory guidance.</w:t>
            </w:r>
            <w:r w:rsidR="513C9169" w:rsidRPr="0017211C">
              <w:rPr>
                <w:rFonts w:ascii="Tahoma" w:eastAsia="Tahoma" w:hAnsi="Tahoma" w:cs="Tahoma"/>
                <w:sz w:val="24"/>
                <w:szCs w:val="24"/>
              </w:rPr>
              <w:t xml:space="preserve"> </w:t>
            </w:r>
          </w:p>
        </w:tc>
      </w:tr>
      <w:tr w:rsidR="1E6AA17B" w:rsidRPr="0017211C" w14:paraId="63C3BFB7"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1ABB03" w14:textId="2AAF3F17" w:rsidR="1E6AA17B" w:rsidRPr="0017211C" w:rsidRDefault="1E6AA17B" w:rsidP="00D257AA">
            <w:pPr>
              <w:pStyle w:val="ListParagraph"/>
              <w:widowControl w:val="0"/>
              <w:numPr>
                <w:ilvl w:val="0"/>
                <w:numId w:val="18"/>
              </w:numPr>
              <w:spacing w:line="288" w:lineRule="auto"/>
              <w:ind w:left="349" w:hanging="349"/>
              <w:rPr>
                <w:rFonts w:ascii="Tahoma" w:eastAsia="Tahoma" w:hAnsi="Tahoma" w:cs="Tahoma"/>
              </w:rPr>
            </w:pPr>
            <w:r w:rsidRPr="0017211C">
              <w:rPr>
                <w:rFonts w:ascii="Tahoma" w:eastAsia="Tahoma" w:hAnsi="Tahoma" w:cs="Tahoma"/>
              </w:rPr>
              <w:t>Exclusion of children from school*</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829B8C" w14:textId="6C6324B0"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Further information about raising concerns about exclusion can be found at: </w:t>
            </w:r>
            <w:hyperlink r:id="rId13" w:history="1">
              <w:r w:rsidRPr="0017211C">
                <w:rPr>
                  <w:rStyle w:val="Hyperlink"/>
                  <w:rFonts w:ascii="Tahoma" w:eastAsia="Raleway Light" w:hAnsi="Tahoma" w:cs="Tahoma"/>
                  <w:sz w:val="24"/>
                  <w:szCs w:val="24"/>
                </w:rPr>
                <w:t>www.gov.uk/school-discipline-exclusions/exclusions</w:t>
              </w:r>
            </w:hyperlink>
            <w:r w:rsidRPr="0017211C">
              <w:rPr>
                <w:rFonts w:ascii="Tahoma" w:eastAsia="Tahoma" w:hAnsi="Tahoma" w:cs="Tahoma"/>
                <w:sz w:val="24"/>
                <w:szCs w:val="24"/>
              </w:rPr>
              <w:t xml:space="preserve">. </w:t>
            </w:r>
          </w:p>
        </w:tc>
      </w:tr>
      <w:tr w:rsidR="1E6AA17B" w:rsidRPr="0017211C" w14:paraId="17038BA1"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90A1F7" w14:textId="266E2F37" w:rsidR="1E6AA17B" w:rsidRPr="0017211C" w:rsidRDefault="1E6AA17B" w:rsidP="00D257AA">
            <w:pPr>
              <w:pStyle w:val="ListParagraph"/>
              <w:widowControl w:val="0"/>
              <w:numPr>
                <w:ilvl w:val="0"/>
                <w:numId w:val="18"/>
              </w:numPr>
              <w:spacing w:line="276" w:lineRule="auto"/>
              <w:ind w:left="349" w:hanging="349"/>
              <w:rPr>
                <w:rFonts w:ascii="Tahoma" w:eastAsia="Tahoma" w:hAnsi="Tahoma" w:cs="Tahoma"/>
              </w:rPr>
            </w:pPr>
            <w:r w:rsidRPr="0017211C">
              <w:rPr>
                <w:rFonts w:ascii="Tahoma" w:eastAsia="Tahoma" w:hAnsi="Tahoma" w:cs="Tahoma"/>
              </w:rPr>
              <w:t>Whistleblowing</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B92B4A" w14:textId="47459BF5"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We have an internal whistleblowing procedure for all</w:t>
            </w:r>
            <w:r w:rsidR="00200F6F" w:rsidRPr="0017211C">
              <w:rPr>
                <w:rFonts w:ascii="Tahoma" w:eastAsia="Tahoma" w:hAnsi="Tahoma" w:cs="Tahoma"/>
                <w:sz w:val="24"/>
                <w:szCs w:val="24"/>
              </w:rPr>
              <w:t xml:space="preserve"> </w:t>
            </w:r>
            <w:r w:rsidR="00442A86" w:rsidRPr="0017211C">
              <w:rPr>
                <w:rFonts w:ascii="Tahoma" w:eastAsia="Tahoma" w:hAnsi="Tahoma" w:cs="Tahoma"/>
                <w:sz w:val="24"/>
                <w:szCs w:val="24"/>
              </w:rPr>
              <w:t>Trust</w:t>
            </w:r>
            <w:r w:rsidRPr="0017211C">
              <w:rPr>
                <w:rFonts w:ascii="Tahoma" w:eastAsia="Tahoma" w:hAnsi="Tahoma" w:cs="Tahoma"/>
                <w:sz w:val="24"/>
                <w:szCs w:val="24"/>
              </w:rPr>
              <w:t xml:space="preserve"> employees, including temporary staff and contractors.</w:t>
            </w:r>
          </w:p>
          <w:p w14:paraId="5C12C4FC" w14:textId="5A3504BA"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The Secretary of State for Education is the prescribed person for matters relating to education for whistle-blowers in education who do not want to raise matters direct with their employer. Referrals can be made at: </w:t>
            </w:r>
            <w:hyperlink r:id="rId14" w:history="1">
              <w:r w:rsidRPr="0017211C">
                <w:rPr>
                  <w:rStyle w:val="Hyperlink"/>
                  <w:rFonts w:ascii="Tahoma" w:eastAsia="Raleway Light" w:hAnsi="Tahoma" w:cs="Tahoma"/>
                  <w:sz w:val="24"/>
                  <w:szCs w:val="24"/>
                </w:rPr>
                <w:t>www.education.gov.uk/contactus</w:t>
              </w:r>
            </w:hyperlink>
            <w:r w:rsidRPr="0017211C">
              <w:rPr>
                <w:rFonts w:ascii="Tahoma" w:eastAsia="Tahoma" w:hAnsi="Tahoma" w:cs="Tahoma"/>
                <w:sz w:val="24"/>
                <w:szCs w:val="24"/>
              </w:rPr>
              <w:t>.</w:t>
            </w:r>
          </w:p>
          <w:p w14:paraId="600F43B0" w14:textId="547CCF48" w:rsidR="1E6AA17B" w:rsidRPr="0017211C" w:rsidRDefault="1E6AA17B" w:rsidP="00200F6F">
            <w:pPr>
              <w:widowControl w:val="0"/>
              <w:spacing w:line="276" w:lineRule="auto"/>
              <w:rPr>
                <w:rFonts w:ascii="Tahoma" w:eastAsia="Tahoma" w:hAnsi="Tahoma" w:cs="Tahoma"/>
                <w:sz w:val="24"/>
                <w:szCs w:val="24"/>
              </w:rPr>
            </w:pPr>
            <w:r w:rsidRPr="0017211C">
              <w:rPr>
                <w:rFonts w:ascii="Tahoma" w:eastAsia="Tahoma" w:hAnsi="Tahoma" w:cs="Tahoma"/>
                <w:sz w:val="24"/>
                <w:szCs w:val="24"/>
              </w:rPr>
              <w:t xml:space="preserve">Volunteer staff who have concerns about our </w:t>
            </w:r>
            <w:r w:rsidR="1CC2B07C" w:rsidRPr="0017211C">
              <w:rPr>
                <w:rFonts w:ascii="Tahoma" w:eastAsia="Tahoma" w:hAnsi="Tahoma" w:cs="Tahoma"/>
                <w:sz w:val="24"/>
                <w:szCs w:val="24"/>
              </w:rPr>
              <w:t xml:space="preserve">Trust / </w:t>
            </w:r>
            <w:r w:rsidRPr="0017211C">
              <w:rPr>
                <w:rFonts w:ascii="Tahoma" w:eastAsia="Tahoma" w:hAnsi="Tahoma" w:cs="Tahoma"/>
                <w:sz w:val="24"/>
                <w:szCs w:val="24"/>
              </w:rPr>
              <w:t xml:space="preserve">school should complain through the </w:t>
            </w:r>
            <w:r w:rsidR="5A021228" w:rsidRPr="0017211C">
              <w:rPr>
                <w:rFonts w:ascii="Tahoma" w:eastAsia="Tahoma" w:hAnsi="Tahoma" w:cs="Tahoma"/>
                <w:sz w:val="24"/>
                <w:szCs w:val="24"/>
              </w:rPr>
              <w:t xml:space="preserve">Trust’s / </w:t>
            </w:r>
            <w:r w:rsidRPr="0017211C">
              <w:rPr>
                <w:rFonts w:ascii="Tahoma" w:eastAsia="Tahoma" w:hAnsi="Tahoma" w:cs="Tahoma"/>
                <w:sz w:val="24"/>
                <w:szCs w:val="24"/>
              </w:rPr>
              <w:t xml:space="preserve">school’s complaints procedure. </w:t>
            </w:r>
          </w:p>
        </w:tc>
      </w:tr>
      <w:tr w:rsidR="1E6AA17B" w:rsidRPr="0017211C" w14:paraId="02D996ED"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AA8F1F" w14:textId="6EAC69F4" w:rsidR="1E6AA17B" w:rsidRPr="0017211C" w:rsidRDefault="1E6AA17B" w:rsidP="00D257AA">
            <w:pPr>
              <w:pStyle w:val="ListParagraph"/>
              <w:widowControl w:val="0"/>
              <w:numPr>
                <w:ilvl w:val="0"/>
                <w:numId w:val="20"/>
              </w:numPr>
              <w:spacing w:line="276" w:lineRule="auto"/>
              <w:rPr>
                <w:rFonts w:ascii="Tahoma" w:eastAsia="Tahoma" w:hAnsi="Tahoma" w:cs="Tahoma"/>
              </w:rPr>
            </w:pPr>
            <w:r w:rsidRPr="0017211C">
              <w:rPr>
                <w:rFonts w:ascii="Tahoma" w:eastAsia="Tahoma" w:hAnsi="Tahoma" w:cs="Tahoma"/>
              </w:rPr>
              <w:lastRenderedPageBreak/>
              <w:t>Staff grievances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80F72E" w14:textId="4EB9D40F"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Complaints from staff will be dealt with under the</w:t>
            </w:r>
            <w:r w:rsidR="00200F6F" w:rsidRPr="0017211C">
              <w:rPr>
                <w:rFonts w:ascii="Tahoma" w:eastAsia="Tahoma" w:hAnsi="Tahoma" w:cs="Tahoma"/>
                <w:sz w:val="24"/>
                <w:szCs w:val="24"/>
              </w:rPr>
              <w:t xml:space="preserve"> </w:t>
            </w:r>
            <w:r w:rsidR="00442A86" w:rsidRPr="0017211C">
              <w:rPr>
                <w:rFonts w:ascii="Tahoma" w:eastAsia="Tahoma" w:hAnsi="Tahoma" w:cs="Tahoma"/>
                <w:sz w:val="24"/>
                <w:szCs w:val="24"/>
              </w:rPr>
              <w:t>Trusts</w:t>
            </w:r>
            <w:r w:rsidR="00200F6F" w:rsidRPr="0017211C">
              <w:rPr>
                <w:rFonts w:ascii="Tahoma" w:eastAsia="Tahoma" w:hAnsi="Tahoma" w:cs="Tahoma"/>
                <w:sz w:val="24"/>
                <w:szCs w:val="24"/>
              </w:rPr>
              <w:t xml:space="preserve"> / Schools</w:t>
            </w:r>
            <w:r w:rsidRPr="0017211C">
              <w:rPr>
                <w:rFonts w:ascii="Tahoma" w:eastAsia="Tahoma" w:hAnsi="Tahoma" w:cs="Tahoma"/>
                <w:sz w:val="24"/>
                <w:szCs w:val="24"/>
              </w:rPr>
              <w:t xml:space="preserve">’ internal grievance procedures. </w:t>
            </w:r>
          </w:p>
        </w:tc>
      </w:tr>
      <w:tr w:rsidR="1E6AA17B" w:rsidRPr="0017211C" w14:paraId="0A516140"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74D125" w14:textId="11AA8D80" w:rsidR="1E6AA17B" w:rsidRPr="0017211C" w:rsidRDefault="1E6AA17B" w:rsidP="00D257AA">
            <w:pPr>
              <w:pStyle w:val="ListParagraph"/>
              <w:widowControl w:val="0"/>
              <w:numPr>
                <w:ilvl w:val="0"/>
                <w:numId w:val="20"/>
              </w:numPr>
              <w:spacing w:line="276" w:lineRule="auto"/>
              <w:rPr>
                <w:rFonts w:ascii="Tahoma" w:eastAsia="Tahoma" w:hAnsi="Tahoma" w:cs="Tahoma"/>
              </w:rPr>
            </w:pPr>
            <w:r w:rsidRPr="0017211C">
              <w:rPr>
                <w:rFonts w:ascii="Tahoma" w:eastAsia="Tahoma" w:hAnsi="Tahoma" w:cs="Tahoma"/>
              </w:rPr>
              <w:t>Staff conduct</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EF0DED" w14:textId="318FD59F"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Complaints about staff will be dealt with under the </w:t>
            </w:r>
            <w:r w:rsidR="00442A86" w:rsidRPr="0017211C">
              <w:rPr>
                <w:rFonts w:ascii="Tahoma" w:eastAsia="Tahoma" w:hAnsi="Tahoma" w:cs="Tahoma"/>
                <w:sz w:val="24"/>
                <w:szCs w:val="24"/>
              </w:rPr>
              <w:t xml:space="preserve">Trusts / </w:t>
            </w:r>
            <w:r w:rsidRPr="0017211C">
              <w:rPr>
                <w:rFonts w:ascii="Tahoma" w:eastAsia="Tahoma" w:hAnsi="Tahoma" w:cs="Tahoma"/>
                <w:sz w:val="24"/>
                <w:szCs w:val="24"/>
              </w:rPr>
              <w:t>school’s internal disciplinary procedures, if appropriate.</w:t>
            </w:r>
          </w:p>
          <w:p w14:paraId="4F0F42E8" w14:textId="51CEBE37"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Complainants will not be informed of any disciplinary action taken against a </w:t>
            </w:r>
            <w:r w:rsidR="00442A86" w:rsidRPr="0017211C">
              <w:rPr>
                <w:rFonts w:ascii="Tahoma" w:eastAsia="Tahoma" w:hAnsi="Tahoma" w:cs="Tahoma"/>
                <w:sz w:val="24"/>
                <w:szCs w:val="24"/>
              </w:rPr>
              <w:t xml:space="preserve">Trust / </w:t>
            </w:r>
            <w:r w:rsidRPr="0017211C">
              <w:rPr>
                <w:rFonts w:ascii="Tahoma" w:eastAsia="Tahoma" w:hAnsi="Tahoma" w:cs="Tahoma"/>
                <w:sz w:val="24"/>
                <w:szCs w:val="24"/>
              </w:rPr>
              <w:t xml:space="preserve">staff member </w:t>
            </w:r>
            <w:bookmarkStart w:id="5" w:name="_Int_abwa0SWp"/>
            <w:r w:rsidRPr="0017211C">
              <w:rPr>
                <w:rFonts w:ascii="Tahoma" w:eastAsia="Tahoma" w:hAnsi="Tahoma" w:cs="Tahoma"/>
                <w:sz w:val="24"/>
                <w:szCs w:val="24"/>
              </w:rPr>
              <w:t>as a result of</w:t>
            </w:r>
            <w:bookmarkEnd w:id="5"/>
            <w:r w:rsidRPr="0017211C">
              <w:rPr>
                <w:rFonts w:ascii="Tahoma" w:eastAsia="Tahoma" w:hAnsi="Tahoma" w:cs="Tahoma"/>
                <w:sz w:val="24"/>
                <w:szCs w:val="24"/>
              </w:rPr>
              <w:t xml:space="preserve"> a complaint. However, the complainant will be notified that the matter is being addressed.</w:t>
            </w:r>
          </w:p>
        </w:tc>
      </w:tr>
      <w:tr w:rsidR="1E6AA17B" w:rsidRPr="0017211C" w14:paraId="6898B4C0"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3440C3" w14:textId="0FCD4018" w:rsidR="1E6AA17B" w:rsidRPr="0017211C" w:rsidRDefault="1E6AA17B" w:rsidP="00D257AA">
            <w:pPr>
              <w:pStyle w:val="ListParagraph"/>
              <w:widowControl w:val="0"/>
              <w:numPr>
                <w:ilvl w:val="0"/>
                <w:numId w:val="17"/>
              </w:numPr>
              <w:tabs>
                <w:tab w:val="left" w:pos="360"/>
                <w:tab w:val="left" w:pos="1260"/>
              </w:tabs>
              <w:spacing w:line="288" w:lineRule="auto"/>
              <w:ind w:left="357" w:hanging="357"/>
              <w:rPr>
                <w:rFonts w:ascii="Tahoma" w:eastAsia="Tahoma" w:hAnsi="Tahoma" w:cs="Tahoma"/>
              </w:rPr>
            </w:pPr>
            <w:r w:rsidRPr="0017211C">
              <w:rPr>
                <w:rFonts w:ascii="Tahoma" w:eastAsia="Tahoma" w:hAnsi="Tahoma" w:cs="Tahoma"/>
              </w:rPr>
              <w:t xml:space="preserve">Complaints about services provided by other providers who may use </w:t>
            </w:r>
            <w:r w:rsidR="00442A86" w:rsidRPr="0017211C">
              <w:rPr>
                <w:rFonts w:ascii="Tahoma" w:eastAsia="Tahoma" w:hAnsi="Tahoma" w:cs="Tahoma"/>
              </w:rPr>
              <w:t xml:space="preserve">Trust / </w:t>
            </w:r>
            <w:r w:rsidRPr="0017211C">
              <w:rPr>
                <w:rFonts w:ascii="Tahoma" w:eastAsia="Tahoma" w:hAnsi="Tahoma" w:cs="Tahoma"/>
              </w:rPr>
              <w:t xml:space="preserve">school premises or facilities </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095F77" w14:textId="6AFCF256" w:rsidR="1E6AA17B" w:rsidRPr="0017211C" w:rsidRDefault="1E6AA17B" w:rsidP="00386695">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Providers should have their own complaints procedure to deal with complaints about service. Please contact them direct.</w:t>
            </w:r>
          </w:p>
        </w:tc>
      </w:tr>
      <w:tr w:rsidR="1E6AA17B" w:rsidRPr="0017211C" w14:paraId="3753A3AB"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00BD27" w14:textId="6F3EC46B" w:rsidR="1E6AA17B" w:rsidRPr="0017211C" w:rsidRDefault="1E6AA17B" w:rsidP="00D257AA">
            <w:pPr>
              <w:pStyle w:val="ListParagraph"/>
              <w:widowControl w:val="0"/>
              <w:numPr>
                <w:ilvl w:val="0"/>
                <w:numId w:val="17"/>
              </w:numPr>
              <w:tabs>
                <w:tab w:val="left" w:pos="360"/>
                <w:tab w:val="left" w:pos="1260"/>
              </w:tabs>
              <w:spacing w:line="288" w:lineRule="auto"/>
              <w:ind w:left="357" w:hanging="357"/>
              <w:rPr>
                <w:rFonts w:ascii="Tahoma" w:eastAsia="Tahoma" w:hAnsi="Tahoma" w:cs="Tahoma"/>
              </w:rPr>
            </w:pPr>
            <w:r w:rsidRPr="0017211C">
              <w:rPr>
                <w:rFonts w:ascii="Tahoma" w:eastAsia="Tahoma" w:hAnsi="Tahoma" w:cs="Tahoma"/>
              </w:rPr>
              <w:t>National Curriculum - content</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09185A" w14:textId="0063946A" w:rsidR="1E6AA17B" w:rsidRPr="0017211C" w:rsidRDefault="1E6AA17B" w:rsidP="00386695">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 xml:space="preserve">Please contact the Department for Education at: </w:t>
            </w:r>
            <w:r w:rsidRPr="0017211C">
              <w:rPr>
                <w:sz w:val="24"/>
                <w:szCs w:val="24"/>
              </w:rPr>
              <w:br/>
            </w:r>
            <w:hyperlink r:id="rId15" w:history="1">
              <w:r w:rsidRPr="0017211C">
                <w:rPr>
                  <w:rStyle w:val="Hyperlink"/>
                  <w:rFonts w:ascii="Tahoma" w:eastAsia="Raleway Light" w:hAnsi="Tahoma" w:cs="Tahoma"/>
                  <w:sz w:val="24"/>
                  <w:szCs w:val="24"/>
                </w:rPr>
                <w:t>www.education.gov.uk/contactus</w:t>
              </w:r>
            </w:hyperlink>
            <w:r w:rsidRPr="0017211C">
              <w:rPr>
                <w:rFonts w:ascii="Tahoma" w:eastAsia="Tahoma" w:hAnsi="Tahoma" w:cs="Tahoma"/>
                <w:sz w:val="24"/>
                <w:szCs w:val="24"/>
              </w:rPr>
              <w:t xml:space="preserve"> </w:t>
            </w:r>
          </w:p>
        </w:tc>
      </w:tr>
    </w:tbl>
    <w:p w14:paraId="3EAD3C73" w14:textId="1734E7EB" w:rsidR="004C7A71" w:rsidRPr="0017211C" w:rsidRDefault="004C7A71" w:rsidP="00386695">
      <w:pPr>
        <w:widowControl w:val="0"/>
        <w:spacing w:line="240" w:lineRule="auto"/>
        <w:jc w:val="both"/>
        <w:rPr>
          <w:rFonts w:ascii="Tahoma" w:eastAsia="Tahoma" w:hAnsi="Tahoma" w:cs="Tahoma"/>
          <w:color w:val="000000" w:themeColor="text1"/>
          <w:sz w:val="24"/>
          <w:szCs w:val="24"/>
        </w:rPr>
      </w:pPr>
    </w:p>
    <w:p w14:paraId="2F285C0A" w14:textId="3CBE669C" w:rsidR="004C7A71" w:rsidRPr="0017211C" w:rsidRDefault="5517BA13" w:rsidP="00F421AF">
      <w:pPr>
        <w:widowControl w:val="0"/>
        <w:spacing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4B6C500D" w14:textId="159F409F" w:rsidR="004C7A71" w:rsidRPr="0017211C" w:rsidRDefault="004C7A71" w:rsidP="00F421AF">
      <w:pPr>
        <w:widowControl w:val="0"/>
        <w:spacing w:line="360" w:lineRule="auto"/>
        <w:jc w:val="both"/>
        <w:rPr>
          <w:rFonts w:ascii="Tahoma" w:eastAsia="Tahoma" w:hAnsi="Tahoma" w:cs="Tahoma"/>
          <w:color w:val="000000" w:themeColor="text1"/>
          <w:sz w:val="24"/>
          <w:szCs w:val="24"/>
        </w:rPr>
      </w:pPr>
    </w:p>
    <w:p w14:paraId="58899C44" w14:textId="7FC06C70" w:rsidR="004C7A71" w:rsidRDefault="5517BA13" w:rsidP="00F421AF">
      <w:pPr>
        <w:widowControl w:val="0"/>
        <w:spacing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If a complainant commences legal action against </w:t>
      </w:r>
      <w:r w:rsidR="42A24611" w:rsidRPr="0017211C">
        <w:rPr>
          <w:rFonts w:ascii="Tahoma" w:eastAsia="Tahoma" w:hAnsi="Tahoma" w:cs="Tahoma"/>
          <w:color w:val="000000" w:themeColor="text1"/>
          <w:sz w:val="24"/>
          <w:szCs w:val="24"/>
        </w:rPr>
        <w:t xml:space="preserve">Mother Teresa Catholic </w:t>
      </w:r>
      <w:r w:rsidR="7967559F" w:rsidRPr="0017211C">
        <w:rPr>
          <w:rFonts w:ascii="Tahoma" w:eastAsia="Tahoma" w:hAnsi="Tahoma" w:cs="Tahoma"/>
          <w:color w:val="000000" w:themeColor="text1"/>
          <w:sz w:val="24"/>
          <w:szCs w:val="24"/>
        </w:rPr>
        <w:t xml:space="preserve">Academy </w:t>
      </w:r>
      <w:r w:rsidR="42A24611" w:rsidRPr="0017211C">
        <w:rPr>
          <w:rFonts w:ascii="Tahoma" w:eastAsia="Tahoma" w:hAnsi="Tahoma" w:cs="Tahoma"/>
          <w:color w:val="000000" w:themeColor="text1"/>
          <w:sz w:val="24"/>
          <w:szCs w:val="24"/>
        </w:rPr>
        <w:t>Trust or any of its schools</w:t>
      </w:r>
      <w:r w:rsidRPr="0017211C">
        <w:rPr>
          <w:rFonts w:ascii="Tahoma" w:eastAsia="Tahoma" w:hAnsi="Tahoma" w:cs="Tahoma"/>
          <w:color w:val="000000" w:themeColor="text1"/>
          <w:sz w:val="24"/>
          <w:szCs w:val="24"/>
        </w:rPr>
        <w:t xml:space="preserve"> in relation to their complaint, we will consider whether to suspend the complaints procedure until those legal proceedings have concluded. </w:t>
      </w:r>
    </w:p>
    <w:p w14:paraId="77E31CA2" w14:textId="77777777" w:rsidR="0017211C" w:rsidRPr="0017211C" w:rsidRDefault="0017211C" w:rsidP="00F421AF">
      <w:pPr>
        <w:widowControl w:val="0"/>
        <w:spacing w:line="360" w:lineRule="auto"/>
        <w:jc w:val="both"/>
        <w:rPr>
          <w:rFonts w:ascii="Tahoma" w:eastAsia="Tahoma" w:hAnsi="Tahoma" w:cs="Tahoma"/>
          <w:color w:val="000000" w:themeColor="text1"/>
          <w:sz w:val="24"/>
          <w:szCs w:val="24"/>
        </w:rPr>
      </w:pPr>
    </w:p>
    <w:p w14:paraId="140CFE4D" w14:textId="77777777" w:rsidR="00F421AF" w:rsidRDefault="00F421AF" w:rsidP="00F421AF">
      <w:pPr>
        <w:widowControl w:val="0"/>
        <w:spacing w:line="360" w:lineRule="auto"/>
        <w:jc w:val="both"/>
        <w:rPr>
          <w:rFonts w:ascii="Tahoma" w:eastAsia="Tahoma" w:hAnsi="Tahoma" w:cs="Tahoma"/>
          <w:color w:val="000000" w:themeColor="text1"/>
          <w:sz w:val="24"/>
          <w:szCs w:val="24"/>
        </w:rPr>
      </w:pPr>
    </w:p>
    <w:p w14:paraId="28D93612" w14:textId="77777777" w:rsidR="005248C5" w:rsidRPr="0017211C" w:rsidRDefault="005248C5" w:rsidP="00F421AF">
      <w:pPr>
        <w:widowControl w:val="0"/>
        <w:spacing w:line="360" w:lineRule="auto"/>
        <w:jc w:val="both"/>
        <w:rPr>
          <w:rFonts w:ascii="Tahoma" w:eastAsia="Tahoma" w:hAnsi="Tahoma" w:cs="Tahoma"/>
          <w:color w:val="000000" w:themeColor="text1"/>
          <w:sz w:val="24"/>
          <w:szCs w:val="24"/>
        </w:rPr>
      </w:pPr>
    </w:p>
    <w:p w14:paraId="18CD118B" w14:textId="25CE1E31" w:rsidR="004C7A71" w:rsidRPr="001D4096"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Resolving complaints</w:t>
      </w:r>
    </w:p>
    <w:p w14:paraId="2D838BA1" w14:textId="15AE50CC" w:rsidR="004C7A71" w:rsidRPr="00386695" w:rsidRDefault="0897E6BA" w:rsidP="00622A32">
      <w:pPr>
        <w:widowControl w:val="0"/>
        <w:spacing w:after="240" w:line="360" w:lineRule="auto"/>
        <w:jc w:val="both"/>
        <w:rPr>
          <w:rFonts w:ascii="Tahoma" w:eastAsia="Tahoma" w:hAnsi="Tahoma" w:cs="Tahoma"/>
          <w:color w:val="000000" w:themeColor="text1"/>
          <w:sz w:val="24"/>
          <w:szCs w:val="24"/>
        </w:rPr>
      </w:pPr>
      <w:r w:rsidRPr="1E6AA17B">
        <w:rPr>
          <w:rFonts w:ascii="Tahoma" w:hAnsi="Tahoma" w:cs="Tahoma"/>
          <w:sz w:val="24"/>
          <w:szCs w:val="24"/>
        </w:rPr>
        <w:t xml:space="preserve">At each stage in the procedure, The Trust / Schools want to resolve the complaint. If appropriate, we will acknowledge that the complaint is upheld in whole or in part. </w:t>
      </w:r>
      <w:r w:rsidR="50B5FC24" w:rsidRPr="00386695">
        <w:rPr>
          <w:rFonts w:ascii="Tahoma" w:eastAsia="Tahoma" w:hAnsi="Tahoma" w:cs="Tahoma"/>
          <w:color w:val="000000" w:themeColor="text1"/>
          <w:sz w:val="24"/>
          <w:szCs w:val="24"/>
        </w:rPr>
        <w:t>In addition, we may offer one or</w:t>
      </w:r>
      <w:r w:rsidR="27324BA3" w:rsidRPr="1E6AA17B">
        <w:rPr>
          <w:rFonts w:ascii="Tahoma" w:eastAsia="Tahoma" w:hAnsi="Tahoma" w:cs="Tahoma"/>
          <w:color w:val="000000" w:themeColor="text1"/>
          <w:sz w:val="24"/>
          <w:szCs w:val="24"/>
        </w:rPr>
        <w:t xml:space="preserve"> </w:t>
      </w:r>
      <w:r w:rsidR="50B5FC24" w:rsidRPr="00386695">
        <w:rPr>
          <w:rFonts w:ascii="Tahoma" w:eastAsia="Tahoma" w:hAnsi="Tahoma" w:cs="Tahoma"/>
          <w:color w:val="000000" w:themeColor="text1"/>
          <w:sz w:val="24"/>
          <w:szCs w:val="24"/>
        </w:rPr>
        <w:t>more of the following:</w:t>
      </w:r>
    </w:p>
    <w:p w14:paraId="0A8F7B30" w14:textId="5C701D7F"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w:t>
      </w:r>
      <w:r w:rsidR="00352233" w:rsidRPr="00386695">
        <w:rPr>
          <w:rFonts w:ascii="Tahoma" w:eastAsia="Tahoma" w:hAnsi="Tahoma" w:cs="Tahoma"/>
          <w:color w:val="000000" w:themeColor="text1"/>
          <w:sz w:val="24"/>
          <w:szCs w:val="24"/>
        </w:rPr>
        <w:t>explanation.</w:t>
      </w:r>
    </w:p>
    <w:p w14:paraId="16377C17" w14:textId="2E0FC552"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admission that the situation could have been handled differently or </w:t>
      </w:r>
      <w:r w:rsidR="00352233" w:rsidRPr="00386695">
        <w:rPr>
          <w:rFonts w:ascii="Tahoma" w:eastAsia="Tahoma" w:hAnsi="Tahoma" w:cs="Tahoma"/>
          <w:color w:val="000000" w:themeColor="text1"/>
          <w:sz w:val="24"/>
          <w:szCs w:val="24"/>
        </w:rPr>
        <w:t>better.</w:t>
      </w:r>
    </w:p>
    <w:p w14:paraId="12BFA584" w14:textId="76852A97"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assurance that we will try to ensure the event complained about will not </w:t>
      </w:r>
      <w:r w:rsidR="00352233" w:rsidRPr="00386695">
        <w:rPr>
          <w:rFonts w:ascii="Tahoma" w:eastAsia="Tahoma" w:hAnsi="Tahoma" w:cs="Tahoma"/>
          <w:color w:val="000000" w:themeColor="text1"/>
          <w:sz w:val="24"/>
          <w:szCs w:val="24"/>
        </w:rPr>
        <w:t>recur.</w:t>
      </w:r>
    </w:p>
    <w:p w14:paraId="5953DF3F" w14:textId="753D0AC8"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lastRenderedPageBreak/>
        <w:t>• an explanation of the steps that have been or will be taken to help ensure that it will not happen</w:t>
      </w:r>
      <w:r w:rsidR="011126FD" w:rsidRPr="1E6AA17B">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 xml:space="preserve">again and an indication of the timescales within which any changes will be </w:t>
      </w:r>
      <w:r w:rsidR="00352233" w:rsidRPr="00386695">
        <w:rPr>
          <w:rFonts w:ascii="Tahoma" w:eastAsia="Tahoma" w:hAnsi="Tahoma" w:cs="Tahoma"/>
          <w:color w:val="000000" w:themeColor="text1"/>
          <w:sz w:val="24"/>
          <w:szCs w:val="24"/>
        </w:rPr>
        <w:t>made.</w:t>
      </w:r>
    </w:p>
    <w:p w14:paraId="72E442EF" w14:textId="6A0068AC"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undertaking to review school policies </w:t>
      </w:r>
      <w:bookmarkStart w:id="6" w:name="_Int_Xhdbjoz3"/>
      <w:r w:rsidRPr="00386695">
        <w:rPr>
          <w:rFonts w:ascii="Tahoma" w:eastAsia="Tahoma" w:hAnsi="Tahoma" w:cs="Tahoma"/>
          <w:color w:val="000000" w:themeColor="text1"/>
          <w:sz w:val="24"/>
          <w:szCs w:val="24"/>
        </w:rPr>
        <w:t>in light of</w:t>
      </w:r>
      <w:bookmarkEnd w:id="6"/>
      <w:r w:rsidRPr="00386695">
        <w:rPr>
          <w:rFonts w:ascii="Tahoma" w:eastAsia="Tahoma" w:hAnsi="Tahoma" w:cs="Tahoma"/>
          <w:color w:val="000000" w:themeColor="text1"/>
          <w:sz w:val="24"/>
          <w:szCs w:val="24"/>
        </w:rPr>
        <w:t xml:space="preserve"> the </w:t>
      </w:r>
      <w:r w:rsidR="00352233" w:rsidRPr="00386695">
        <w:rPr>
          <w:rFonts w:ascii="Tahoma" w:eastAsia="Tahoma" w:hAnsi="Tahoma" w:cs="Tahoma"/>
          <w:color w:val="000000" w:themeColor="text1"/>
          <w:sz w:val="24"/>
          <w:szCs w:val="24"/>
        </w:rPr>
        <w:t>complaint.</w:t>
      </w:r>
    </w:p>
    <w:p w14:paraId="7F48D850" w14:textId="31CE8D68" w:rsidR="004C7A71" w:rsidRPr="004C7A71"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an apology.</w:t>
      </w:r>
    </w:p>
    <w:p w14:paraId="5C40D56A" w14:textId="62D9CE44" w:rsidR="1E6AA17B" w:rsidRDefault="1E6AA17B" w:rsidP="1E6AA17B">
      <w:pPr>
        <w:ind w:left="576"/>
        <w:jc w:val="both"/>
        <w:rPr>
          <w:rFonts w:ascii="Tahoma" w:eastAsia="Tahoma" w:hAnsi="Tahoma" w:cs="Tahoma"/>
          <w:color w:val="000000" w:themeColor="text1"/>
          <w:sz w:val="24"/>
          <w:szCs w:val="24"/>
        </w:rPr>
      </w:pPr>
    </w:p>
    <w:p w14:paraId="1EBEA684" w14:textId="7F33EC49" w:rsidR="1E6AA17B" w:rsidRDefault="16B0DEE0" w:rsidP="001D4096">
      <w:pPr>
        <w:spacing w:after="120" w:line="360" w:lineRule="auto"/>
        <w:jc w:val="both"/>
        <w:rPr>
          <w:rFonts w:ascii="Tahoma" w:eastAsia="Tahoma" w:hAnsi="Tahoma" w:cs="Tahoma"/>
          <w:color w:val="0B0B0B"/>
          <w:sz w:val="24"/>
          <w:szCs w:val="24"/>
        </w:rPr>
      </w:pPr>
      <w:r w:rsidRPr="00386695">
        <w:rPr>
          <w:rFonts w:ascii="Tahoma" w:eastAsia="Tahoma" w:hAnsi="Tahoma" w:cs="Tahoma"/>
          <w:color w:val="000000" w:themeColor="text1"/>
          <w:sz w:val="24"/>
          <w:szCs w:val="24"/>
        </w:rPr>
        <w:t xml:space="preserve">In addition, mediation </w:t>
      </w:r>
      <w:r w:rsidRPr="00386695">
        <w:rPr>
          <w:rFonts w:ascii="Tahoma" w:eastAsia="Tahoma" w:hAnsi="Tahoma" w:cs="Tahoma"/>
          <w:color w:val="0B0B0B"/>
          <w:sz w:val="24"/>
          <w:szCs w:val="24"/>
        </w:rPr>
        <w:t xml:space="preserve">can provide a helpful mechanism for discussion when a complaint is </w:t>
      </w:r>
      <w:r w:rsidR="06442E70" w:rsidRPr="1E6AA17B">
        <w:rPr>
          <w:rFonts w:ascii="Tahoma" w:eastAsia="Tahoma" w:hAnsi="Tahoma" w:cs="Tahoma"/>
          <w:color w:val="0B0B0B"/>
          <w:sz w:val="24"/>
          <w:szCs w:val="24"/>
        </w:rPr>
        <w:t>raised and</w:t>
      </w:r>
      <w:r w:rsidRPr="1E6AA17B">
        <w:rPr>
          <w:rFonts w:ascii="Tahoma" w:eastAsia="Tahoma" w:hAnsi="Tahoma" w:cs="Tahoma"/>
          <w:color w:val="0B0B0B"/>
          <w:sz w:val="24"/>
          <w:szCs w:val="24"/>
        </w:rPr>
        <w:t xml:space="preserve"> </w:t>
      </w:r>
      <w:r w:rsidRPr="00386695">
        <w:rPr>
          <w:rFonts w:ascii="Tahoma" w:eastAsia="Tahoma" w:hAnsi="Tahoma" w:cs="Tahoma"/>
          <w:color w:val="0B0B0B"/>
          <w:sz w:val="24"/>
          <w:szCs w:val="24"/>
        </w:rPr>
        <w:t xml:space="preserve">can help to rebuild the relationship between parties once </w:t>
      </w:r>
      <w:bookmarkStart w:id="7" w:name="_Int_HZqY47DB"/>
      <w:r w:rsidRPr="00386695">
        <w:rPr>
          <w:rFonts w:ascii="Tahoma" w:eastAsia="Tahoma" w:hAnsi="Tahoma" w:cs="Tahoma"/>
          <w:color w:val="0B0B0B"/>
          <w:sz w:val="24"/>
          <w:szCs w:val="24"/>
        </w:rPr>
        <w:t>all of</w:t>
      </w:r>
      <w:bookmarkEnd w:id="7"/>
      <w:r w:rsidRPr="00386695">
        <w:rPr>
          <w:rFonts w:ascii="Tahoma" w:eastAsia="Tahoma" w:hAnsi="Tahoma" w:cs="Tahoma"/>
          <w:color w:val="0B0B0B"/>
          <w:sz w:val="24"/>
          <w:szCs w:val="24"/>
        </w:rPr>
        <w:t xml:space="preserve"> the investigative stages of the </w:t>
      </w:r>
      <w:bookmarkStart w:id="8" w:name="_Int_f7AOBcpC"/>
      <w:r w:rsidRPr="00386695">
        <w:rPr>
          <w:rFonts w:ascii="Tahoma" w:eastAsia="Tahoma" w:hAnsi="Tahoma" w:cs="Tahoma"/>
          <w:color w:val="0B0B0B"/>
          <w:sz w:val="24"/>
          <w:szCs w:val="24"/>
        </w:rPr>
        <w:t>complaints</w:t>
      </w:r>
      <w:bookmarkEnd w:id="8"/>
      <w:r w:rsidRPr="1E6AA17B">
        <w:rPr>
          <w:rFonts w:ascii="Tahoma" w:eastAsia="Tahoma" w:hAnsi="Tahoma" w:cs="Tahoma"/>
          <w:color w:val="0B0B0B"/>
          <w:sz w:val="24"/>
          <w:szCs w:val="24"/>
        </w:rPr>
        <w:t xml:space="preserve"> </w:t>
      </w:r>
      <w:r w:rsidRPr="00386695">
        <w:rPr>
          <w:rFonts w:ascii="Tahoma" w:eastAsia="Tahoma" w:hAnsi="Tahoma" w:cs="Tahoma"/>
          <w:color w:val="0B0B0B"/>
          <w:sz w:val="24"/>
          <w:szCs w:val="24"/>
        </w:rPr>
        <w:t>procedure have been complete.</w:t>
      </w:r>
    </w:p>
    <w:p w14:paraId="2A032E79" w14:textId="77777777" w:rsidR="001D4096" w:rsidRDefault="001D4096" w:rsidP="001D4096">
      <w:pPr>
        <w:spacing w:after="120" w:line="360" w:lineRule="auto"/>
        <w:jc w:val="both"/>
        <w:rPr>
          <w:rFonts w:ascii="Tahoma" w:eastAsia="Tahoma" w:hAnsi="Tahoma" w:cs="Tahoma"/>
          <w:color w:val="0B0B0B"/>
          <w:sz w:val="24"/>
          <w:szCs w:val="24"/>
        </w:rPr>
      </w:pPr>
    </w:p>
    <w:p w14:paraId="735811EE" w14:textId="77777777" w:rsidR="005248C5" w:rsidRPr="00F421AF" w:rsidRDefault="005248C5" w:rsidP="001D4096">
      <w:pPr>
        <w:spacing w:after="120" w:line="360" w:lineRule="auto"/>
        <w:jc w:val="both"/>
        <w:rPr>
          <w:rFonts w:ascii="Tahoma" w:eastAsia="Tahoma" w:hAnsi="Tahoma" w:cs="Tahoma"/>
          <w:color w:val="0B0B0B"/>
          <w:sz w:val="24"/>
          <w:szCs w:val="24"/>
        </w:rPr>
      </w:pPr>
    </w:p>
    <w:p w14:paraId="1D5F8D81" w14:textId="62C0C1C2" w:rsidR="004C7A71" w:rsidRPr="001D4096"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Withdrawal of a complaint</w:t>
      </w:r>
    </w:p>
    <w:p w14:paraId="361601C7" w14:textId="3928B192" w:rsidR="001D4096" w:rsidRPr="005248C5" w:rsidRDefault="0897E6BA" w:rsidP="005248C5">
      <w:pPr>
        <w:widowControl w:val="0"/>
        <w:spacing w:after="240" w:line="360" w:lineRule="auto"/>
        <w:jc w:val="both"/>
        <w:rPr>
          <w:rFonts w:ascii="Tahoma" w:hAnsi="Tahoma" w:cs="Tahoma"/>
          <w:sz w:val="24"/>
          <w:szCs w:val="24"/>
        </w:rPr>
      </w:pPr>
      <w:r w:rsidRPr="005248C5">
        <w:rPr>
          <w:rFonts w:ascii="Tahoma" w:eastAsia="Tahoma" w:hAnsi="Tahoma" w:cs="Tahoma"/>
          <w:color w:val="000000" w:themeColor="text1"/>
          <w:sz w:val="24"/>
          <w:szCs w:val="24"/>
        </w:rPr>
        <w:t>If a complainant wants to withdraw their complaint, we will ask</w:t>
      </w:r>
      <w:r w:rsidRPr="005248C5">
        <w:rPr>
          <w:rFonts w:ascii="Tahoma" w:hAnsi="Tahoma" w:cs="Tahoma"/>
          <w:sz w:val="24"/>
          <w:szCs w:val="24"/>
        </w:rPr>
        <w:t xml:space="preserve"> them to confirm this in writing.</w:t>
      </w:r>
    </w:p>
    <w:p w14:paraId="1602D734" w14:textId="77777777" w:rsidR="001D4096" w:rsidRDefault="001D4096" w:rsidP="001D4096">
      <w:pPr>
        <w:widowControl w:val="0"/>
        <w:tabs>
          <w:tab w:val="left" w:pos="720"/>
        </w:tabs>
        <w:spacing w:after="120" w:line="360" w:lineRule="auto"/>
        <w:jc w:val="both"/>
        <w:rPr>
          <w:rFonts w:ascii="Tahoma" w:hAnsi="Tahoma" w:cs="Tahoma"/>
          <w:sz w:val="24"/>
          <w:szCs w:val="24"/>
        </w:rPr>
      </w:pPr>
    </w:p>
    <w:p w14:paraId="78F0646F" w14:textId="77777777" w:rsidR="005248C5" w:rsidRPr="004C7A71" w:rsidRDefault="005248C5" w:rsidP="001D4096">
      <w:pPr>
        <w:widowControl w:val="0"/>
        <w:tabs>
          <w:tab w:val="left" w:pos="720"/>
        </w:tabs>
        <w:spacing w:after="120" w:line="360" w:lineRule="auto"/>
        <w:jc w:val="both"/>
        <w:rPr>
          <w:rFonts w:ascii="Tahoma" w:hAnsi="Tahoma" w:cs="Tahoma"/>
          <w:sz w:val="24"/>
          <w:szCs w:val="24"/>
        </w:rPr>
      </w:pPr>
    </w:p>
    <w:p w14:paraId="351F783C" w14:textId="2C9F1106" w:rsidR="005248C5" w:rsidRPr="005248C5" w:rsidRDefault="12E1AD15"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Concerns and informal complaints</w:t>
      </w:r>
    </w:p>
    <w:p w14:paraId="23B7008A" w14:textId="2414D4F6" w:rsidR="62C969C7" w:rsidRPr="005248C5" w:rsidRDefault="62C969C7" w:rsidP="00622A32">
      <w:pPr>
        <w:spacing w:after="240"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It is to be hoped that most concerns can be expressed and resolved on an informal basis, within 10 school days.</w:t>
      </w:r>
    </w:p>
    <w:p w14:paraId="366B8D8D"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1021763B" w14:textId="7A64F92C" w:rsidR="62C969C7" w:rsidRPr="005248C5" w:rsidRDefault="62C969C7" w:rsidP="00F421AF">
      <w:pPr>
        <w:spacing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Concerns should be raised with either the class teacher, year head</w:t>
      </w:r>
      <w:r w:rsidR="24056DFB"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w:t>
      </w:r>
      <w:r w:rsidR="61793232"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subject head or Headteacher.</w:t>
      </w:r>
    </w:p>
    <w:p w14:paraId="5231E9A7"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51298C0C" w14:textId="00EBBF68" w:rsidR="62C969C7" w:rsidRPr="005248C5" w:rsidRDefault="62C969C7" w:rsidP="00F421AF">
      <w:pPr>
        <w:spacing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 xml:space="preserve">Complainants should not approach individual </w:t>
      </w:r>
      <w:r w:rsidR="29BF4BF1" w:rsidRPr="005248C5">
        <w:rPr>
          <w:rFonts w:ascii="Tahoma" w:eastAsia="Tahoma" w:hAnsi="Tahoma" w:cs="Tahoma"/>
          <w:color w:val="000000" w:themeColor="text1"/>
          <w:sz w:val="24"/>
          <w:szCs w:val="24"/>
        </w:rPr>
        <w:t xml:space="preserve">Directors / </w:t>
      </w:r>
      <w:r w:rsidRPr="005248C5">
        <w:rPr>
          <w:rFonts w:ascii="Tahoma" w:eastAsia="Tahoma" w:hAnsi="Tahoma" w:cs="Tahoma"/>
          <w:color w:val="000000" w:themeColor="text1"/>
          <w:sz w:val="24"/>
          <w:szCs w:val="24"/>
        </w:rPr>
        <w:t>Governors to raise concerns or complaints. They have no</w:t>
      </w:r>
      <w:r w:rsidR="7891BBD7"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power to act on an individual basis and it may also prevent them from considering complaints at a later</w:t>
      </w:r>
      <w:r w:rsidR="2330013C"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stage of the procedure.</w:t>
      </w:r>
    </w:p>
    <w:p w14:paraId="5248E786"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4058717B" w14:textId="1C064F9B" w:rsidR="001D4096" w:rsidRPr="005248C5" w:rsidRDefault="62C969C7" w:rsidP="001D4096">
      <w:pPr>
        <w:spacing w:after="120"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If the issue remains unresolved, the next step is to make a formal complaint.</w:t>
      </w:r>
    </w:p>
    <w:p w14:paraId="458CE473" w14:textId="77777777" w:rsidR="001D4096" w:rsidRDefault="001D4096" w:rsidP="001D4096">
      <w:pPr>
        <w:spacing w:after="120" w:line="360" w:lineRule="auto"/>
        <w:jc w:val="both"/>
        <w:rPr>
          <w:rFonts w:ascii="Tahoma" w:eastAsia="Tahoma" w:hAnsi="Tahoma" w:cs="Tahoma"/>
          <w:color w:val="000000" w:themeColor="text1"/>
          <w:sz w:val="24"/>
          <w:szCs w:val="24"/>
        </w:rPr>
      </w:pPr>
    </w:p>
    <w:p w14:paraId="637D8F35"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0969CA93"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537CCB31"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177E5404"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047BA6B2" w14:textId="053AEA22" w:rsidR="0017211C" w:rsidRPr="00622A32" w:rsidRDefault="6B912C64" w:rsidP="00D257AA">
      <w:pPr>
        <w:pStyle w:val="ListParagraph"/>
        <w:widowControl w:val="0"/>
        <w:numPr>
          <w:ilvl w:val="0"/>
          <w:numId w:val="23"/>
        </w:numPr>
        <w:tabs>
          <w:tab w:val="left" w:pos="720"/>
        </w:tabs>
        <w:spacing w:after="240" w:line="360" w:lineRule="auto"/>
        <w:jc w:val="both"/>
        <w:rPr>
          <w:rFonts w:ascii="Tahoma" w:hAnsi="Tahoma" w:cs="Tahoma"/>
          <w:b/>
          <w:bCs/>
          <w:color w:val="002060"/>
        </w:rPr>
      </w:pPr>
      <w:r w:rsidRPr="00622A32">
        <w:rPr>
          <w:rFonts w:ascii="Tahoma" w:hAnsi="Tahoma" w:cs="Tahoma"/>
          <w:b/>
          <w:bCs/>
          <w:color w:val="002060"/>
        </w:rPr>
        <w:lastRenderedPageBreak/>
        <w:t>Formal</w:t>
      </w:r>
      <w:r w:rsidR="0017211C" w:rsidRPr="00622A32">
        <w:rPr>
          <w:rFonts w:ascii="Tahoma" w:hAnsi="Tahoma" w:cs="Tahoma"/>
          <w:b/>
          <w:bCs/>
          <w:color w:val="002060"/>
        </w:rPr>
        <w:t xml:space="preserve"> </w:t>
      </w:r>
      <w:r w:rsidRPr="00622A32">
        <w:rPr>
          <w:rFonts w:ascii="Tahoma" w:hAnsi="Tahoma" w:cs="Tahoma"/>
          <w:b/>
          <w:bCs/>
          <w:color w:val="002060"/>
        </w:rPr>
        <w:t>Complaints</w:t>
      </w:r>
    </w:p>
    <w:p w14:paraId="1BBAB0F3" w14:textId="1513B129" w:rsidR="1E6AA17B" w:rsidRDefault="006A032D" w:rsidP="1E6AA17B">
      <w:pPr>
        <w:widowControl w:val="0"/>
        <w:tabs>
          <w:tab w:val="left" w:pos="720"/>
        </w:tabs>
        <w:spacing w:after="240" w:line="360" w:lineRule="auto"/>
        <w:jc w:val="both"/>
        <w:rPr>
          <w:rFonts w:ascii="Tahoma" w:hAnsi="Tahoma" w:cs="Tahoma"/>
          <w:b/>
          <w:bCs/>
          <w:color w:val="002060"/>
          <w:sz w:val="24"/>
          <w:szCs w:val="24"/>
        </w:rPr>
      </w:pPr>
      <w:r>
        <w:rPr>
          <w:noProof/>
        </w:rPr>
        <mc:AlternateContent>
          <mc:Choice Requires="wpg">
            <w:drawing>
              <wp:anchor distT="0" distB="0" distL="114300" distR="114300" simplePos="0" relativeHeight="251735552" behindDoc="0" locked="0" layoutInCell="1" allowOverlap="1" wp14:anchorId="1733968A" wp14:editId="50883986">
                <wp:simplePos x="0" y="0"/>
                <wp:positionH relativeFrom="column">
                  <wp:posOffset>5600523</wp:posOffset>
                </wp:positionH>
                <wp:positionV relativeFrom="paragraph">
                  <wp:posOffset>102648</wp:posOffset>
                </wp:positionV>
                <wp:extent cx="1230305" cy="2665007"/>
                <wp:effectExtent l="0" t="0" r="1905" b="2540"/>
                <wp:wrapNone/>
                <wp:docPr id="653225740" name="Group 63"/>
                <wp:cNvGraphicFramePr/>
                <a:graphic xmlns:a="http://schemas.openxmlformats.org/drawingml/2006/main">
                  <a:graphicData uri="http://schemas.microsoft.com/office/word/2010/wordprocessingGroup">
                    <wpg:wgp>
                      <wpg:cNvGrpSpPr/>
                      <wpg:grpSpPr>
                        <a:xfrm>
                          <a:off x="0" y="0"/>
                          <a:ext cx="1230305" cy="2665007"/>
                          <a:chOff x="0" y="0"/>
                          <a:chExt cx="1230305" cy="2665007"/>
                        </a:xfrm>
                      </wpg:grpSpPr>
                      <pic:pic xmlns:pic="http://schemas.openxmlformats.org/drawingml/2006/picture">
                        <pic:nvPicPr>
                          <pic:cNvPr id="2118645416" name="Picture 1189716466" descr="Text Box"/>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2083982"/>
                            <a:ext cx="1228090" cy="581025"/>
                          </a:xfrm>
                          <a:prstGeom prst="rect">
                            <a:avLst/>
                          </a:prstGeom>
                        </pic:spPr>
                      </pic:pic>
                      <pic:pic xmlns:pic="http://schemas.openxmlformats.org/drawingml/2006/picture">
                        <pic:nvPicPr>
                          <pic:cNvPr id="348573822" name="Picture 588253865" descr="Text Box"/>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21265" y="1052624"/>
                            <a:ext cx="1209040" cy="581025"/>
                          </a:xfrm>
                          <a:prstGeom prst="rect">
                            <a:avLst/>
                          </a:prstGeom>
                        </pic:spPr>
                      </pic:pic>
                      <pic:pic xmlns:pic="http://schemas.openxmlformats.org/drawingml/2006/picture">
                        <pic:nvPicPr>
                          <pic:cNvPr id="136554818" name="Picture 485868790" descr="Text Box"/>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228090" cy="581025"/>
                          </a:xfrm>
                          <a:prstGeom prst="rect">
                            <a:avLst/>
                          </a:prstGeom>
                        </pic:spPr>
                      </pic:pic>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4785A684" id="Group 63" o:spid="_x0000_s1026" style="position:absolute;margin-left:441pt;margin-top:8.1pt;width:96.85pt;height:209.85pt;z-index:251735552" coordsize="12303,26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9716466" o:spid="_x0000_s1027" type="#_x0000_t75" alt="Text Box" style="position:absolute;top:20839;width:12280;height: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">
                  <v:imagedata r:id="rId19" o:title="Text Box"/>
                </v:shape>
                <v:shape id="Picture 588253865" o:spid="_x0000_s1028" type="#_x0000_t75" alt="Text Box" style="position:absolute;left:212;top:10526;width:12091;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">
                  <v:imagedata r:id="rId20" o:title="Text Box"/>
                </v:shape>
                <v:shape id="Picture 485868790" o:spid="_x0000_s1029" type="#_x0000_t75" alt="Text Box" style="position:absolute;width:12280;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">
                  <v:imagedata r:id="rId21" o:title="Text Box"/>
                </v:shape>
              </v:group>
            </w:pict>
          </mc:Fallback>
        </mc:AlternateContent>
      </w:r>
      <w:r>
        <w:rPr>
          <w:noProof/>
        </w:rPr>
        <w:drawing>
          <wp:inline distT="0" distB="0" distL="0" distR="0" wp14:anchorId="1FE78946" wp14:editId="46EF9615">
            <wp:extent cx="5391152" cy="3295650"/>
            <wp:effectExtent l="0" t="0" r="0" b="0"/>
            <wp:docPr id="1605115293" name="Picture 160511529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15293" name="Picture 1605115293" descr="A screenshot of a pho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91152" cy="3295650"/>
                    </a:xfrm>
                    <a:prstGeom prst="rect">
                      <a:avLst/>
                    </a:prstGeom>
                  </pic:spPr>
                </pic:pic>
              </a:graphicData>
            </a:graphic>
          </wp:inline>
        </w:drawing>
      </w:r>
    </w:p>
    <w:p w14:paraId="1DE65A33" w14:textId="77777777" w:rsidR="00117188" w:rsidRPr="00117188" w:rsidRDefault="6B912C64"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1: CEO / Headteacher Investigation </w:t>
      </w:r>
    </w:p>
    <w:p w14:paraId="4AB02323" w14:textId="50399A75" w:rsidR="00117188" w:rsidRPr="00117188" w:rsidRDefault="6B912C64" w:rsidP="00D257AA">
      <w:pPr>
        <w:pStyle w:val="ListParagraph"/>
        <w:widowControl w:val="0"/>
        <w:numPr>
          <w:ilvl w:val="0"/>
          <w:numId w:val="14"/>
        </w:numPr>
        <w:tabs>
          <w:tab w:val="left" w:pos="720"/>
        </w:tabs>
        <w:spacing w:line="360" w:lineRule="auto"/>
        <w:jc w:val="both"/>
        <w:rPr>
          <w:rFonts w:ascii="Tahoma" w:hAnsi="Tahoma" w:cs="Tahoma"/>
        </w:rPr>
      </w:pPr>
      <w:r w:rsidRPr="1E6AA17B">
        <w:rPr>
          <w:rFonts w:ascii="Tahoma" w:hAnsi="Tahoma" w:cs="Tahoma"/>
        </w:rPr>
        <w:t xml:space="preserve">Acknowledgement of receipt of complaint to be sent within 3 school days of receipt of the complaint. </w:t>
      </w:r>
    </w:p>
    <w:p w14:paraId="687A1F2E" w14:textId="59389B1A" w:rsidR="00117188" w:rsidRDefault="6B912C64" w:rsidP="00D257AA">
      <w:pPr>
        <w:pStyle w:val="ListParagraph"/>
        <w:widowControl w:val="0"/>
        <w:numPr>
          <w:ilvl w:val="0"/>
          <w:numId w:val="14"/>
        </w:numPr>
        <w:tabs>
          <w:tab w:val="left" w:pos="720"/>
        </w:tabs>
        <w:spacing w:after="240" w:line="360" w:lineRule="auto"/>
        <w:jc w:val="both"/>
        <w:rPr>
          <w:rFonts w:ascii="Tahoma" w:hAnsi="Tahoma" w:cs="Tahoma"/>
        </w:rPr>
      </w:pPr>
      <w:r w:rsidRPr="1E6AA17B">
        <w:rPr>
          <w:rFonts w:ascii="Tahoma" w:hAnsi="Tahoma" w:cs="Tahoma"/>
        </w:rPr>
        <w:t xml:space="preserve">Complaint to be investigated and written response to be received by complainant within 15 school days of receipt of the formal complaint. </w:t>
      </w:r>
    </w:p>
    <w:p w14:paraId="66F38A38" w14:textId="77777777" w:rsidR="001D4096" w:rsidRPr="00117188" w:rsidRDefault="001D4096" w:rsidP="001D4096">
      <w:pPr>
        <w:pStyle w:val="ListParagraph"/>
        <w:widowControl w:val="0"/>
        <w:tabs>
          <w:tab w:val="left" w:pos="720"/>
        </w:tabs>
        <w:spacing w:after="240" w:line="360" w:lineRule="auto"/>
        <w:jc w:val="both"/>
        <w:rPr>
          <w:rFonts w:ascii="Tahoma" w:hAnsi="Tahoma" w:cs="Tahoma"/>
        </w:rPr>
      </w:pPr>
    </w:p>
    <w:p w14:paraId="7BCCD649" w14:textId="77777777" w:rsidR="00117188" w:rsidRPr="00117188" w:rsidRDefault="6B912C64"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2: Director / Governor Investigation </w:t>
      </w:r>
    </w:p>
    <w:p w14:paraId="2EED4D51" w14:textId="6D3DFD90" w:rsidR="00117188"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If the complainant believes that their complaint has not been fully addressed at </w:t>
      </w:r>
      <w:r w:rsidR="455FFDAB" w:rsidRPr="1E6AA17B">
        <w:rPr>
          <w:rFonts w:ascii="Tahoma" w:hAnsi="Tahoma" w:cs="Tahoma"/>
        </w:rPr>
        <w:t>S</w:t>
      </w:r>
      <w:r w:rsidRPr="1E6AA17B">
        <w:rPr>
          <w:rFonts w:ascii="Tahoma" w:hAnsi="Tahoma" w:cs="Tahoma"/>
        </w:rPr>
        <w:t xml:space="preserve">tage 1, they may request to move to </w:t>
      </w:r>
      <w:r w:rsidR="793C41F6" w:rsidRPr="1E6AA17B">
        <w:rPr>
          <w:rFonts w:ascii="Tahoma" w:hAnsi="Tahoma" w:cs="Tahoma"/>
        </w:rPr>
        <w:t>S</w:t>
      </w:r>
      <w:r w:rsidRPr="1E6AA17B">
        <w:rPr>
          <w:rFonts w:ascii="Tahoma" w:hAnsi="Tahoma" w:cs="Tahoma"/>
        </w:rPr>
        <w:t xml:space="preserve">tage 2. This request must be made within 10 school days of the receipt of the outcome letter at </w:t>
      </w:r>
      <w:r w:rsidR="623CEA7D" w:rsidRPr="1E6AA17B">
        <w:rPr>
          <w:rFonts w:ascii="Tahoma" w:hAnsi="Tahoma" w:cs="Tahoma"/>
        </w:rPr>
        <w:t>S</w:t>
      </w:r>
      <w:r w:rsidRPr="1E6AA17B">
        <w:rPr>
          <w:rFonts w:ascii="Tahoma" w:hAnsi="Tahoma" w:cs="Tahoma"/>
        </w:rPr>
        <w:t xml:space="preserve">tage 1. </w:t>
      </w:r>
    </w:p>
    <w:p w14:paraId="76BD2FB2" w14:textId="36480E6D" w:rsidR="00117188" w:rsidRPr="008011BD"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Acknowledgement of receipt of complaint to be sent within 3 school days of receipt of the complaint. </w:t>
      </w:r>
    </w:p>
    <w:p w14:paraId="04BF37C1" w14:textId="277CDD9E" w:rsidR="00117188" w:rsidRPr="008011BD"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Complaint to be investigated and written response to be received by complainant within 15 School days of receipt of the </w:t>
      </w:r>
      <w:r w:rsidR="449318B2" w:rsidRPr="1E6AA17B">
        <w:rPr>
          <w:rFonts w:ascii="Tahoma" w:hAnsi="Tahoma" w:cs="Tahoma"/>
        </w:rPr>
        <w:t>S</w:t>
      </w:r>
      <w:r w:rsidRPr="1E6AA17B">
        <w:rPr>
          <w:rFonts w:ascii="Tahoma" w:hAnsi="Tahoma" w:cs="Tahoma"/>
        </w:rPr>
        <w:t xml:space="preserve">tage 2 formal </w:t>
      </w:r>
      <w:bookmarkStart w:id="9" w:name="_Int_PyMbNIF0"/>
      <w:r w:rsidRPr="1E6AA17B">
        <w:rPr>
          <w:rFonts w:ascii="Tahoma" w:hAnsi="Tahoma" w:cs="Tahoma"/>
        </w:rPr>
        <w:t>complaint</w:t>
      </w:r>
      <w:bookmarkEnd w:id="9"/>
      <w:r w:rsidRPr="1E6AA17B">
        <w:rPr>
          <w:rFonts w:ascii="Tahoma" w:hAnsi="Tahoma" w:cs="Tahoma"/>
        </w:rPr>
        <w:t xml:space="preserve">. </w:t>
      </w:r>
    </w:p>
    <w:p w14:paraId="5B329503" w14:textId="2B1191CE" w:rsidR="1E6AA17B" w:rsidRDefault="1E6AA17B" w:rsidP="1E6AA17B">
      <w:pPr>
        <w:widowControl w:val="0"/>
        <w:tabs>
          <w:tab w:val="left" w:pos="720"/>
        </w:tabs>
        <w:spacing w:after="240" w:line="360" w:lineRule="auto"/>
        <w:jc w:val="both"/>
        <w:rPr>
          <w:rFonts w:ascii="Tahoma" w:hAnsi="Tahoma" w:cs="Tahoma"/>
          <w:b/>
          <w:bCs/>
          <w:sz w:val="24"/>
          <w:szCs w:val="24"/>
        </w:rPr>
      </w:pPr>
    </w:p>
    <w:p w14:paraId="42BABEE7" w14:textId="18A19CF6" w:rsidR="008011BD" w:rsidRPr="008011BD" w:rsidRDefault="7813EF3B"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3: Panel Hearing </w:t>
      </w:r>
    </w:p>
    <w:p w14:paraId="445D4EBB" w14:textId="5C06D2FA" w:rsidR="008011BD" w:rsidRPr="008011BD" w:rsidRDefault="7813EF3B" w:rsidP="00D257AA">
      <w:pPr>
        <w:pStyle w:val="ListParagraph"/>
        <w:widowControl w:val="0"/>
        <w:numPr>
          <w:ilvl w:val="0"/>
          <w:numId w:val="16"/>
        </w:numPr>
        <w:tabs>
          <w:tab w:val="left" w:pos="720"/>
        </w:tabs>
        <w:spacing w:line="360" w:lineRule="auto"/>
        <w:jc w:val="both"/>
        <w:rPr>
          <w:rFonts w:ascii="Tahoma" w:hAnsi="Tahoma" w:cs="Tahoma"/>
        </w:rPr>
      </w:pPr>
      <w:r w:rsidRPr="1E6AA17B">
        <w:rPr>
          <w:rFonts w:ascii="Tahoma" w:hAnsi="Tahoma" w:cs="Tahoma"/>
        </w:rPr>
        <w:t xml:space="preserve">If the complainant believes that their complaint has not been fully addressed at </w:t>
      </w:r>
      <w:r w:rsidR="59BF92D0" w:rsidRPr="1E6AA17B">
        <w:rPr>
          <w:rFonts w:ascii="Tahoma" w:hAnsi="Tahoma" w:cs="Tahoma"/>
        </w:rPr>
        <w:t>S</w:t>
      </w:r>
      <w:r w:rsidRPr="1E6AA17B">
        <w:rPr>
          <w:rFonts w:ascii="Tahoma" w:hAnsi="Tahoma" w:cs="Tahoma"/>
        </w:rPr>
        <w:t xml:space="preserve">tage 2, they may request to move to </w:t>
      </w:r>
      <w:r w:rsidR="07DC8F32" w:rsidRPr="1E6AA17B">
        <w:rPr>
          <w:rFonts w:ascii="Tahoma" w:hAnsi="Tahoma" w:cs="Tahoma"/>
        </w:rPr>
        <w:t>S</w:t>
      </w:r>
      <w:r w:rsidRPr="1E6AA17B">
        <w:rPr>
          <w:rFonts w:ascii="Tahoma" w:hAnsi="Tahoma" w:cs="Tahoma"/>
        </w:rPr>
        <w:t xml:space="preserve">tage 3. This request must be made within 10 school days of the receipt of the outcome letter at </w:t>
      </w:r>
      <w:r w:rsidR="0FF05AAA" w:rsidRPr="1E6AA17B">
        <w:rPr>
          <w:rFonts w:ascii="Tahoma" w:hAnsi="Tahoma" w:cs="Tahoma"/>
        </w:rPr>
        <w:t>S</w:t>
      </w:r>
      <w:r w:rsidRPr="1E6AA17B">
        <w:rPr>
          <w:rFonts w:ascii="Tahoma" w:hAnsi="Tahoma" w:cs="Tahoma"/>
        </w:rPr>
        <w:t xml:space="preserve">tage 2. </w:t>
      </w:r>
    </w:p>
    <w:p w14:paraId="30DCFE87" w14:textId="50D7FD22" w:rsidR="008011BD" w:rsidRPr="008011BD" w:rsidRDefault="7813EF3B" w:rsidP="00D257AA">
      <w:pPr>
        <w:pStyle w:val="ListParagraph"/>
        <w:widowControl w:val="0"/>
        <w:numPr>
          <w:ilvl w:val="0"/>
          <w:numId w:val="16"/>
        </w:numPr>
        <w:tabs>
          <w:tab w:val="left" w:pos="720"/>
        </w:tabs>
        <w:spacing w:line="360" w:lineRule="auto"/>
        <w:jc w:val="both"/>
        <w:rPr>
          <w:rFonts w:ascii="Tahoma" w:hAnsi="Tahoma" w:cs="Tahoma"/>
        </w:rPr>
      </w:pPr>
      <w:r w:rsidRPr="1E6AA17B">
        <w:rPr>
          <w:rFonts w:ascii="Tahoma" w:hAnsi="Tahoma" w:cs="Tahoma"/>
        </w:rPr>
        <w:t xml:space="preserve">Acknowledgement of receipt of request to escalate complaint to </w:t>
      </w:r>
      <w:r w:rsidR="42C8DBA6" w:rsidRPr="1E6AA17B">
        <w:rPr>
          <w:rFonts w:ascii="Tahoma" w:hAnsi="Tahoma" w:cs="Tahoma"/>
        </w:rPr>
        <w:t>S</w:t>
      </w:r>
      <w:r w:rsidRPr="1E6AA17B">
        <w:rPr>
          <w:rFonts w:ascii="Tahoma" w:hAnsi="Tahoma" w:cs="Tahoma"/>
        </w:rPr>
        <w:t xml:space="preserve">tage 3 to be sent within 5 </w:t>
      </w:r>
      <w:r w:rsidRPr="1E6AA17B">
        <w:rPr>
          <w:rFonts w:ascii="Tahoma" w:hAnsi="Tahoma" w:cs="Tahoma"/>
        </w:rPr>
        <w:lastRenderedPageBreak/>
        <w:t xml:space="preserve">school days. </w:t>
      </w:r>
    </w:p>
    <w:p w14:paraId="5BADEA2F" w14:textId="5B05117E" w:rsidR="008011BD" w:rsidRPr="008011BD"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 xml:space="preserve">Hearing to be held within 30 school days of receipt of request to go to </w:t>
      </w:r>
      <w:r w:rsidR="5F150983" w:rsidRPr="1E6AA17B">
        <w:rPr>
          <w:rFonts w:ascii="Tahoma" w:hAnsi="Tahoma" w:cs="Tahoma"/>
        </w:rPr>
        <w:t>S</w:t>
      </w:r>
      <w:r w:rsidRPr="1E6AA17B">
        <w:rPr>
          <w:rFonts w:ascii="Tahoma" w:hAnsi="Tahoma" w:cs="Tahoma"/>
        </w:rPr>
        <w:t xml:space="preserve">tage 3. </w:t>
      </w:r>
    </w:p>
    <w:p w14:paraId="7F5B11DC" w14:textId="22F99E6B" w:rsidR="008011BD" w:rsidRPr="008011BD"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 xml:space="preserve">Paperwork for Stage 3 hearing to be received from all parties at least 10 school days before the hearing. </w:t>
      </w:r>
    </w:p>
    <w:p w14:paraId="22E49E38" w14:textId="4B137F73" w:rsidR="7813EF3B"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Paperwork for Stage 3 hearing to be sent to all parties at least 5 school days before the hearing</w:t>
      </w:r>
      <w:r w:rsidR="59D3E4F2" w:rsidRPr="1E6AA17B">
        <w:rPr>
          <w:rFonts w:ascii="Tahoma" w:hAnsi="Tahoma" w:cs="Tahoma"/>
        </w:rPr>
        <w:t>.</w:t>
      </w:r>
    </w:p>
    <w:p w14:paraId="5717C434" w14:textId="5055E4D9" w:rsidR="7813EF3B"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Outcome letter from panel to be received by complainant within 10 school days of the hearing.</w:t>
      </w:r>
    </w:p>
    <w:p w14:paraId="7743CF68" w14:textId="6CF0956A" w:rsidR="1E6AA17B" w:rsidRDefault="1E6AA17B" w:rsidP="1E6AA17B">
      <w:pPr>
        <w:widowControl w:val="0"/>
        <w:spacing w:after="120" w:line="240" w:lineRule="auto"/>
        <w:jc w:val="both"/>
        <w:rPr>
          <w:rFonts w:ascii="Tahoma" w:hAnsi="Tahoma" w:cs="Tahoma"/>
          <w:sz w:val="24"/>
          <w:szCs w:val="24"/>
        </w:rPr>
      </w:pPr>
    </w:p>
    <w:p w14:paraId="2EBE625D" w14:textId="560A5A10" w:rsidR="3D5A3559" w:rsidRPr="00386695" w:rsidRDefault="3D5A3559" w:rsidP="00386695">
      <w:pPr>
        <w:spacing w:line="240" w:lineRule="auto"/>
        <w:jc w:val="both"/>
        <w:rPr>
          <w:rFonts w:ascii="Tahoma" w:eastAsia="Tahoma" w:hAnsi="Tahoma" w:cs="Tahoma"/>
          <w:b/>
          <w:bCs/>
          <w:color w:val="000000" w:themeColor="text1"/>
          <w:sz w:val="24"/>
          <w:szCs w:val="24"/>
        </w:rPr>
      </w:pPr>
      <w:r w:rsidRPr="00386695">
        <w:rPr>
          <w:rFonts w:ascii="Tahoma" w:eastAsia="Tahoma" w:hAnsi="Tahoma" w:cs="Tahoma"/>
          <w:b/>
          <w:bCs/>
          <w:color w:val="000000" w:themeColor="text1"/>
        </w:rPr>
        <w:t>N</w:t>
      </w:r>
      <w:r w:rsidRPr="00386695">
        <w:rPr>
          <w:rFonts w:ascii="Tahoma" w:eastAsia="Tahoma" w:hAnsi="Tahoma" w:cs="Tahoma"/>
          <w:b/>
          <w:bCs/>
          <w:color w:val="000000" w:themeColor="text1"/>
          <w:sz w:val="24"/>
          <w:szCs w:val="24"/>
        </w:rPr>
        <w:t>ote: In all cases, timescales refer to school days so exclude weekends, school holidays and INSET days.</w:t>
      </w:r>
    </w:p>
    <w:p w14:paraId="02413D9A" w14:textId="42BF632D" w:rsidR="1E6AA17B" w:rsidRDefault="1E6AA17B" w:rsidP="1E6AA17B">
      <w:pPr>
        <w:widowControl w:val="0"/>
        <w:spacing w:after="240" w:line="240" w:lineRule="auto"/>
        <w:jc w:val="both"/>
        <w:rPr>
          <w:rFonts w:ascii="Tahoma" w:hAnsi="Tahoma" w:cs="Tahoma"/>
          <w:sz w:val="24"/>
          <w:szCs w:val="24"/>
        </w:rPr>
      </w:pPr>
    </w:p>
    <w:p w14:paraId="77B6C01A" w14:textId="77777777" w:rsidR="006A032D" w:rsidRDefault="006A032D" w:rsidP="1E6AA17B">
      <w:pPr>
        <w:widowControl w:val="0"/>
        <w:spacing w:after="240" w:line="240" w:lineRule="auto"/>
        <w:jc w:val="both"/>
        <w:rPr>
          <w:rFonts w:ascii="Tahoma" w:hAnsi="Tahoma" w:cs="Tahoma"/>
          <w:sz w:val="24"/>
          <w:szCs w:val="24"/>
        </w:rPr>
      </w:pPr>
    </w:p>
    <w:p w14:paraId="42F887CB" w14:textId="7245E4E1" w:rsidR="008011BD" w:rsidRPr="005248C5" w:rsidRDefault="7813EF3B"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 xml:space="preserve">Stage 1 – CEO / Headteacher Investigation </w:t>
      </w:r>
    </w:p>
    <w:p w14:paraId="2CFFBC05" w14:textId="1AEB4F07" w:rsidR="001A50C0" w:rsidRPr="001A50C0" w:rsidRDefault="7813EF3B" w:rsidP="00622A32">
      <w:pPr>
        <w:widowControl w:val="0"/>
        <w:spacing w:after="240" w:line="360" w:lineRule="auto"/>
        <w:jc w:val="both"/>
        <w:rPr>
          <w:rFonts w:ascii="Tahoma" w:hAnsi="Tahoma" w:cs="Tahoma"/>
          <w:sz w:val="24"/>
          <w:szCs w:val="24"/>
        </w:rPr>
      </w:pPr>
      <w:r w:rsidRPr="1E6AA17B">
        <w:rPr>
          <w:rFonts w:ascii="Tahoma" w:hAnsi="Tahoma" w:cs="Tahoma"/>
          <w:sz w:val="24"/>
          <w:szCs w:val="24"/>
        </w:rPr>
        <w:t>Formal complaints must be made to the CEO</w:t>
      </w:r>
      <w:r w:rsidR="2E76C049" w:rsidRPr="1E6AA17B">
        <w:rPr>
          <w:rFonts w:ascii="Tahoma" w:hAnsi="Tahoma" w:cs="Tahoma"/>
          <w:sz w:val="24"/>
          <w:szCs w:val="24"/>
        </w:rPr>
        <w:t xml:space="preserve"> (Trust)</w:t>
      </w:r>
      <w:r w:rsidRPr="1E6AA17B">
        <w:rPr>
          <w:rFonts w:ascii="Tahoma" w:hAnsi="Tahoma" w:cs="Tahoma"/>
          <w:sz w:val="24"/>
          <w:szCs w:val="24"/>
        </w:rPr>
        <w:t xml:space="preserve"> / Headteacher</w:t>
      </w:r>
      <w:r w:rsidR="2E76C049" w:rsidRPr="1E6AA17B">
        <w:rPr>
          <w:rFonts w:ascii="Tahoma" w:hAnsi="Tahoma" w:cs="Tahoma"/>
          <w:sz w:val="24"/>
          <w:szCs w:val="24"/>
        </w:rPr>
        <w:t xml:space="preserve"> (</w:t>
      </w:r>
      <w:r w:rsidR="46BE7280" w:rsidRPr="1E6AA17B">
        <w:rPr>
          <w:rFonts w:ascii="Tahoma" w:hAnsi="Tahoma" w:cs="Tahoma"/>
          <w:sz w:val="24"/>
          <w:szCs w:val="24"/>
        </w:rPr>
        <w:t>Schools) (</w:t>
      </w:r>
      <w:r w:rsidRPr="1E6AA17B">
        <w:rPr>
          <w:rFonts w:ascii="Tahoma" w:hAnsi="Tahoma" w:cs="Tahoma"/>
          <w:sz w:val="24"/>
          <w:szCs w:val="24"/>
        </w:rPr>
        <w:t xml:space="preserve">unless they are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using the Complaint form (see Appendix A for the contact details of the CEO / Headteacher, and Appendix B for a copy of the form). The form is useful as it ensures that relevant information is communicated at the outset. </w:t>
      </w:r>
    </w:p>
    <w:p w14:paraId="6659EB5E" w14:textId="6BD52B8E"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CEO / Headteacher will record the date the complaint is received and will acknowledge receipt of the complaint in writing (either by letter or email) within </w:t>
      </w:r>
      <w:r w:rsidRPr="00386695">
        <w:rPr>
          <w:rFonts w:ascii="Tahoma" w:hAnsi="Tahoma" w:cs="Tahoma"/>
          <w:b/>
          <w:bCs/>
          <w:sz w:val="24"/>
          <w:szCs w:val="24"/>
        </w:rPr>
        <w:t>3 school days</w:t>
      </w:r>
      <w:r w:rsidRPr="1E6AA17B">
        <w:rPr>
          <w:rFonts w:ascii="Tahoma" w:hAnsi="Tahoma" w:cs="Tahoma"/>
          <w:sz w:val="24"/>
          <w:szCs w:val="24"/>
        </w:rPr>
        <w:t xml:space="preserve">. </w:t>
      </w:r>
    </w:p>
    <w:p w14:paraId="160D5AFE" w14:textId="420F7697"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Within this response,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will seek to clarify the nature of the complaint, ask what remains unresolved and what outcome the complainant would like to see.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can consider whether a </w:t>
      </w:r>
      <w:r w:rsidR="706D88FC" w:rsidRPr="1E6AA17B">
        <w:rPr>
          <w:rFonts w:ascii="Tahoma" w:hAnsi="Tahoma" w:cs="Tahoma"/>
          <w:sz w:val="24"/>
          <w:szCs w:val="24"/>
        </w:rPr>
        <w:t>face-to-face</w:t>
      </w:r>
      <w:r w:rsidRPr="1E6AA17B">
        <w:rPr>
          <w:rFonts w:ascii="Tahoma" w:hAnsi="Tahoma" w:cs="Tahoma"/>
          <w:sz w:val="24"/>
          <w:szCs w:val="24"/>
        </w:rPr>
        <w:t xml:space="preserve"> meeting is the most appropriate way of doing this.</w:t>
      </w:r>
    </w:p>
    <w:p w14:paraId="0AC43918" w14:textId="2822045C" w:rsidR="001A50C0" w:rsidRPr="001A50C0" w:rsidRDefault="7813EF3B" w:rsidP="1E6AA17B">
      <w:pPr>
        <w:widowControl w:val="0"/>
        <w:spacing w:after="240" w:line="360" w:lineRule="auto"/>
        <w:jc w:val="both"/>
        <w:rPr>
          <w:rFonts w:ascii="Tahoma" w:hAnsi="Tahoma" w:cs="Tahoma"/>
          <w:b/>
          <w:bCs/>
          <w:sz w:val="24"/>
          <w:szCs w:val="24"/>
        </w:rPr>
      </w:pPr>
      <w:r w:rsidRPr="00386695">
        <w:rPr>
          <w:rFonts w:ascii="Tahoma" w:hAnsi="Tahoma" w:cs="Tahoma"/>
          <w:b/>
          <w:bCs/>
          <w:sz w:val="24"/>
          <w:szCs w:val="24"/>
        </w:rPr>
        <w:t xml:space="preserve">Note: The </w:t>
      </w:r>
      <w:r w:rsidR="2E76C049" w:rsidRPr="00386695">
        <w:rPr>
          <w:rFonts w:ascii="Tahoma" w:hAnsi="Tahoma" w:cs="Tahoma"/>
          <w:b/>
          <w:bCs/>
          <w:sz w:val="24"/>
          <w:szCs w:val="24"/>
        </w:rPr>
        <w:t xml:space="preserve">CEO / </w:t>
      </w:r>
      <w:r w:rsidRPr="00386695">
        <w:rPr>
          <w:rFonts w:ascii="Tahoma" w:hAnsi="Tahoma" w:cs="Tahoma"/>
          <w:b/>
          <w:bCs/>
          <w:sz w:val="24"/>
          <w:szCs w:val="24"/>
        </w:rPr>
        <w:t xml:space="preserve">Headteacher may delegate the investigation to another </w:t>
      </w:r>
      <w:r w:rsidR="2E76C049" w:rsidRPr="00386695">
        <w:rPr>
          <w:rFonts w:ascii="Tahoma" w:hAnsi="Tahoma" w:cs="Tahoma"/>
          <w:b/>
          <w:bCs/>
          <w:sz w:val="24"/>
          <w:szCs w:val="24"/>
        </w:rPr>
        <w:t>appropriate person</w:t>
      </w:r>
      <w:r w:rsidRPr="00386695">
        <w:rPr>
          <w:rFonts w:ascii="Tahoma" w:hAnsi="Tahoma" w:cs="Tahoma"/>
          <w:b/>
          <w:bCs/>
          <w:sz w:val="24"/>
          <w:szCs w:val="24"/>
        </w:rPr>
        <w:t xml:space="preserve">, but not the decision to be taken. </w:t>
      </w:r>
    </w:p>
    <w:p w14:paraId="1E762211" w14:textId="0F58AFFF" w:rsidR="001A50C0" w:rsidRPr="001A50C0" w:rsidRDefault="7813EF3B"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During the investigation,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investigator) will: </w:t>
      </w:r>
    </w:p>
    <w:p w14:paraId="09EA0C9D" w14:textId="56288539" w:rsidR="001A50C0" w:rsidRPr="001A50C0" w:rsidRDefault="7813EF3B" w:rsidP="00386695">
      <w:pPr>
        <w:widowControl w:val="0"/>
        <w:spacing w:line="360" w:lineRule="auto"/>
        <w:ind w:left="360"/>
        <w:jc w:val="both"/>
        <w:rPr>
          <w:rFonts w:ascii="Tahoma" w:hAnsi="Tahoma" w:cs="Tahoma"/>
          <w:sz w:val="24"/>
          <w:szCs w:val="24"/>
        </w:rPr>
      </w:pPr>
      <w:r w:rsidRPr="1E6AA17B">
        <w:rPr>
          <w:rFonts w:ascii="Tahoma" w:hAnsi="Tahoma" w:cs="Tahoma"/>
          <w:sz w:val="24"/>
          <w:szCs w:val="24"/>
        </w:rPr>
        <w:t xml:space="preserve">• if necessary, interview those involved in the matter and/or those complained of, allowing them to be accompanied if they </w:t>
      </w:r>
      <w:r w:rsidR="00352233" w:rsidRPr="1E6AA17B">
        <w:rPr>
          <w:rFonts w:ascii="Tahoma" w:hAnsi="Tahoma" w:cs="Tahoma"/>
          <w:sz w:val="24"/>
          <w:szCs w:val="24"/>
        </w:rPr>
        <w:t>wish.</w:t>
      </w:r>
      <w:r w:rsidRPr="1E6AA17B">
        <w:rPr>
          <w:rFonts w:ascii="Tahoma" w:hAnsi="Tahoma" w:cs="Tahoma"/>
          <w:sz w:val="24"/>
          <w:szCs w:val="24"/>
        </w:rPr>
        <w:t xml:space="preserve"> </w:t>
      </w:r>
    </w:p>
    <w:p w14:paraId="6CFDC3A9" w14:textId="79DC5DAE" w:rsidR="001A50C0" w:rsidRPr="001A50C0" w:rsidRDefault="7813EF3B" w:rsidP="00386695">
      <w:pPr>
        <w:widowControl w:val="0"/>
        <w:spacing w:after="240" w:line="360" w:lineRule="auto"/>
        <w:ind w:left="360"/>
        <w:jc w:val="both"/>
        <w:rPr>
          <w:rFonts w:ascii="Tahoma" w:hAnsi="Tahoma" w:cs="Tahoma"/>
          <w:sz w:val="24"/>
          <w:szCs w:val="24"/>
        </w:rPr>
      </w:pPr>
      <w:r w:rsidRPr="1E6AA17B">
        <w:rPr>
          <w:rFonts w:ascii="Tahoma" w:hAnsi="Tahoma" w:cs="Tahoma"/>
          <w:sz w:val="24"/>
          <w:szCs w:val="24"/>
        </w:rPr>
        <w:t xml:space="preserve">• keep a written record of any meetings/interviews in relation to their investigation. </w:t>
      </w:r>
    </w:p>
    <w:p w14:paraId="2917C743" w14:textId="7986BE0E"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At the conclusion of their investigation, the </w:t>
      </w:r>
      <w:r w:rsidR="787C6340" w:rsidRPr="1E6AA17B">
        <w:rPr>
          <w:rFonts w:ascii="Tahoma" w:hAnsi="Tahoma" w:cs="Tahoma"/>
          <w:sz w:val="24"/>
          <w:szCs w:val="24"/>
        </w:rPr>
        <w:t xml:space="preserve">CEO / </w:t>
      </w:r>
      <w:r w:rsidRPr="1E6AA17B">
        <w:rPr>
          <w:rFonts w:ascii="Tahoma" w:hAnsi="Tahoma" w:cs="Tahoma"/>
          <w:sz w:val="24"/>
          <w:szCs w:val="24"/>
        </w:rPr>
        <w:t xml:space="preserve">Headteacher will provide a formal written response within </w:t>
      </w:r>
      <w:r w:rsidRPr="00386695">
        <w:rPr>
          <w:rFonts w:ascii="Tahoma" w:hAnsi="Tahoma" w:cs="Tahoma"/>
          <w:b/>
          <w:bCs/>
          <w:sz w:val="24"/>
          <w:szCs w:val="24"/>
        </w:rPr>
        <w:t>15 school days</w:t>
      </w:r>
      <w:r w:rsidRPr="1E6AA17B">
        <w:rPr>
          <w:rFonts w:ascii="Tahoma" w:hAnsi="Tahoma" w:cs="Tahoma"/>
          <w:sz w:val="24"/>
          <w:szCs w:val="24"/>
        </w:rPr>
        <w:t xml:space="preserve"> of the date of receipt of the complaint. </w:t>
      </w:r>
    </w:p>
    <w:p w14:paraId="7958A449" w14:textId="2DE44635"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is unable to meet this deadline, they will provide the complainant with an update and revised response date. </w:t>
      </w:r>
    </w:p>
    <w:p w14:paraId="711D5210" w14:textId="575A7AB7"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The response will detail any actions taken to investigate the complaint and provide a full explanation of the decision made and the reason(s) for it. Where appropriate, it will include details of actions </w:t>
      </w:r>
      <w:r w:rsidR="2E76C049" w:rsidRPr="1E6AA17B">
        <w:rPr>
          <w:rFonts w:ascii="Tahoma" w:hAnsi="Tahoma" w:cs="Tahoma"/>
          <w:sz w:val="24"/>
          <w:szCs w:val="24"/>
        </w:rPr>
        <w:t xml:space="preserve">the Trust or its Schools </w:t>
      </w:r>
      <w:r w:rsidRPr="1E6AA17B">
        <w:rPr>
          <w:rFonts w:ascii="Tahoma" w:hAnsi="Tahoma" w:cs="Tahoma"/>
          <w:sz w:val="24"/>
          <w:szCs w:val="24"/>
        </w:rPr>
        <w:t xml:space="preserve">will take to resolve the complaint. </w:t>
      </w:r>
    </w:p>
    <w:p w14:paraId="020A08BA" w14:textId="2150C73F"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will advise the complainant of how to escalate their complaint if they believe it has not been fully addressed at this stage. </w:t>
      </w:r>
    </w:p>
    <w:p w14:paraId="2F8C2AA0" w14:textId="1E945751"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complaint is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a member of the </w:t>
      </w:r>
      <w:r w:rsidR="2E76C049" w:rsidRPr="1E6AA17B">
        <w:rPr>
          <w:rFonts w:ascii="Tahoma" w:hAnsi="Tahoma" w:cs="Tahoma"/>
          <w:sz w:val="24"/>
          <w:szCs w:val="24"/>
        </w:rPr>
        <w:t xml:space="preserve">Trust Board / </w:t>
      </w:r>
      <w:r w:rsidRPr="1E6AA17B">
        <w:rPr>
          <w:rFonts w:ascii="Tahoma" w:hAnsi="Tahoma" w:cs="Tahoma"/>
          <w:sz w:val="24"/>
          <w:szCs w:val="24"/>
        </w:rPr>
        <w:t xml:space="preserve">Governing Body (including the Chair or Vice-Chair), a suitably skilled </w:t>
      </w:r>
      <w:r w:rsidR="2E76C049" w:rsidRPr="1E6AA17B">
        <w:rPr>
          <w:rFonts w:ascii="Tahoma" w:hAnsi="Tahoma" w:cs="Tahoma"/>
          <w:sz w:val="24"/>
          <w:szCs w:val="24"/>
        </w:rPr>
        <w:t xml:space="preserve">Director / </w:t>
      </w:r>
      <w:r w:rsidRPr="1E6AA17B">
        <w:rPr>
          <w:rFonts w:ascii="Tahoma" w:hAnsi="Tahoma" w:cs="Tahoma"/>
          <w:sz w:val="24"/>
          <w:szCs w:val="24"/>
        </w:rPr>
        <w:t xml:space="preserve">Governor will be appointed to complete all the actions at Stage 2. </w:t>
      </w:r>
    </w:p>
    <w:p w14:paraId="0BC67BE7" w14:textId="192A3005" w:rsidR="001A50C0" w:rsidRPr="001A50C0" w:rsidRDefault="7813EF3B" w:rsidP="001A50C0">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Complaints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member of the </w:t>
      </w:r>
      <w:r w:rsidR="2E76C049" w:rsidRPr="1E6AA17B">
        <w:rPr>
          <w:rFonts w:ascii="Tahoma" w:hAnsi="Tahoma" w:cs="Tahoma"/>
          <w:sz w:val="24"/>
          <w:szCs w:val="24"/>
        </w:rPr>
        <w:t xml:space="preserve">Trust / </w:t>
      </w:r>
      <w:r w:rsidRPr="1E6AA17B">
        <w:rPr>
          <w:rFonts w:ascii="Tahoma" w:hAnsi="Tahoma" w:cs="Tahoma"/>
          <w:sz w:val="24"/>
          <w:szCs w:val="24"/>
        </w:rPr>
        <w:t>Governing Body must be made to the</w:t>
      </w:r>
      <w:r w:rsidR="2E76C049" w:rsidRPr="1E6AA17B">
        <w:rPr>
          <w:rFonts w:ascii="Tahoma" w:hAnsi="Tahoma" w:cs="Tahoma"/>
          <w:sz w:val="24"/>
          <w:szCs w:val="24"/>
        </w:rPr>
        <w:t xml:space="preserve"> Clerk of the Trust /</w:t>
      </w:r>
      <w:r w:rsidRPr="1E6AA17B">
        <w:rPr>
          <w:rFonts w:ascii="Tahoma" w:hAnsi="Tahoma" w:cs="Tahoma"/>
          <w:sz w:val="24"/>
          <w:szCs w:val="24"/>
        </w:rPr>
        <w:t xml:space="preserve"> Clerk</w:t>
      </w:r>
      <w:r w:rsidR="2E76C049" w:rsidRPr="1E6AA17B">
        <w:rPr>
          <w:rFonts w:ascii="Tahoma" w:hAnsi="Tahoma" w:cs="Tahoma"/>
          <w:sz w:val="24"/>
          <w:szCs w:val="24"/>
        </w:rPr>
        <w:t xml:space="preserve"> of the School</w:t>
      </w:r>
      <w:r w:rsidRPr="1E6AA17B">
        <w:rPr>
          <w:rFonts w:ascii="Tahoma" w:hAnsi="Tahoma" w:cs="Tahoma"/>
          <w:sz w:val="24"/>
          <w:szCs w:val="24"/>
        </w:rPr>
        <w:t xml:space="preserve">, via the </w:t>
      </w:r>
      <w:r w:rsidR="2E76C049" w:rsidRPr="1E6AA17B">
        <w:rPr>
          <w:rFonts w:ascii="Tahoma" w:hAnsi="Tahoma" w:cs="Tahoma"/>
          <w:sz w:val="24"/>
          <w:szCs w:val="24"/>
        </w:rPr>
        <w:t>Trust / S</w:t>
      </w:r>
      <w:r w:rsidRPr="1E6AA17B">
        <w:rPr>
          <w:rFonts w:ascii="Tahoma" w:hAnsi="Tahoma" w:cs="Tahoma"/>
          <w:sz w:val="24"/>
          <w:szCs w:val="24"/>
        </w:rPr>
        <w:t>chool office.</w:t>
      </w:r>
    </w:p>
    <w:p w14:paraId="6F7710AE" w14:textId="364E962F" w:rsidR="001A50C0"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If the complaint is: </w:t>
      </w:r>
      <w:r w:rsidRPr="1E6AA17B">
        <w:rPr>
          <w:rFonts w:ascii="Tahoma" w:eastAsia="Calibri" w:hAnsi="Tahoma" w:cs="Tahoma"/>
        </w:rPr>
        <w:t>j</w:t>
      </w:r>
      <w:r w:rsidRPr="1E6AA17B">
        <w:rPr>
          <w:rFonts w:ascii="Tahoma" w:hAnsi="Tahoma" w:cs="Tahoma"/>
        </w:rPr>
        <w:t>ointly about the Chair and Vice</w:t>
      </w:r>
      <w:r w:rsidR="7567430E" w:rsidRPr="1E6AA17B">
        <w:rPr>
          <w:rFonts w:ascii="Tahoma" w:hAnsi="Tahoma" w:cs="Tahoma"/>
        </w:rPr>
        <w:t>-</w:t>
      </w:r>
      <w:r w:rsidRPr="1E6AA17B">
        <w:rPr>
          <w:rFonts w:ascii="Tahoma" w:hAnsi="Tahoma" w:cs="Tahoma"/>
        </w:rPr>
        <w:t>Chair</w:t>
      </w:r>
      <w:r w:rsidR="2E76C049" w:rsidRPr="1E6AA17B">
        <w:rPr>
          <w:rFonts w:ascii="Tahoma" w:hAnsi="Tahoma" w:cs="Tahoma"/>
        </w:rPr>
        <w:t xml:space="preserve"> of Trust or Governing Body</w:t>
      </w:r>
      <w:r w:rsidRPr="1E6AA17B">
        <w:rPr>
          <w:rFonts w:ascii="Tahoma" w:hAnsi="Tahoma" w:cs="Tahoma"/>
        </w:rPr>
        <w:t xml:space="preserve">; or </w:t>
      </w:r>
    </w:p>
    <w:p w14:paraId="103288D6" w14:textId="7FE45114" w:rsidR="001A50C0"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the entire </w:t>
      </w:r>
      <w:r w:rsidR="2E76C049" w:rsidRPr="1E6AA17B">
        <w:rPr>
          <w:rFonts w:ascii="Tahoma" w:hAnsi="Tahoma" w:cs="Tahoma"/>
        </w:rPr>
        <w:t>Trust /</w:t>
      </w:r>
      <w:r w:rsidR="2C48C63D" w:rsidRPr="1E6AA17B">
        <w:rPr>
          <w:rFonts w:ascii="Tahoma" w:hAnsi="Tahoma" w:cs="Tahoma"/>
        </w:rPr>
        <w:t xml:space="preserve"> </w:t>
      </w:r>
      <w:r w:rsidRPr="1E6AA17B">
        <w:rPr>
          <w:rFonts w:ascii="Tahoma" w:hAnsi="Tahoma" w:cs="Tahoma"/>
        </w:rPr>
        <w:t xml:space="preserve">Governing Body; or </w:t>
      </w:r>
    </w:p>
    <w:p w14:paraId="6F85E2A3" w14:textId="364C86A0" w:rsidR="00FD1BB4"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the majority of the </w:t>
      </w:r>
      <w:r w:rsidR="2E76C049" w:rsidRPr="1E6AA17B">
        <w:rPr>
          <w:rFonts w:ascii="Tahoma" w:hAnsi="Tahoma" w:cs="Tahoma"/>
        </w:rPr>
        <w:t xml:space="preserve">Trust / </w:t>
      </w:r>
      <w:r w:rsidRPr="1E6AA17B">
        <w:rPr>
          <w:rFonts w:ascii="Tahoma" w:hAnsi="Tahoma" w:cs="Tahoma"/>
        </w:rPr>
        <w:t>Governing Body</w:t>
      </w:r>
      <w:r w:rsidR="447354D0" w:rsidRPr="1E6AA17B">
        <w:rPr>
          <w:rFonts w:ascii="Tahoma" w:hAnsi="Tahoma" w:cs="Tahoma"/>
        </w:rPr>
        <w:t>,</w:t>
      </w:r>
    </w:p>
    <w:p w14:paraId="50487F66" w14:textId="30D569FD" w:rsidR="001A50C0" w:rsidRDefault="12EABEB3" w:rsidP="1E6AA17B">
      <w:pPr>
        <w:widowControl w:val="0"/>
        <w:spacing w:after="240" w:line="360" w:lineRule="auto"/>
        <w:jc w:val="both"/>
        <w:rPr>
          <w:rFonts w:ascii="Tahoma" w:hAnsi="Tahoma" w:cs="Tahoma"/>
          <w:sz w:val="24"/>
          <w:szCs w:val="24"/>
        </w:rPr>
      </w:pPr>
      <w:r w:rsidRPr="1E6AA17B">
        <w:rPr>
          <w:rFonts w:ascii="Tahoma" w:hAnsi="Tahoma" w:cs="Tahoma"/>
          <w:sz w:val="24"/>
          <w:szCs w:val="24"/>
        </w:rPr>
        <w:t>t</w:t>
      </w:r>
      <w:r w:rsidR="2E76C049" w:rsidRPr="1E6AA17B">
        <w:rPr>
          <w:rFonts w:ascii="Tahoma" w:hAnsi="Tahoma" w:cs="Tahoma"/>
          <w:sz w:val="24"/>
          <w:szCs w:val="24"/>
        </w:rPr>
        <w:t>he complaint will move to Stage 2 and will be considered by an independent investigator appointed by the Trust / Governing Body or Diocese of Portsmouth. At the conclusion of their investigation, the independent investigator will provide a formal written response to the complainant with a copy to the Trust / Governing Body CEO / Headteacher.</w:t>
      </w:r>
    </w:p>
    <w:p w14:paraId="19BAC320" w14:textId="77777777" w:rsidR="006A032D" w:rsidRPr="001A50C0" w:rsidRDefault="006A032D" w:rsidP="1E6AA17B">
      <w:pPr>
        <w:widowControl w:val="0"/>
        <w:spacing w:after="240" w:line="360" w:lineRule="auto"/>
        <w:jc w:val="both"/>
        <w:rPr>
          <w:rFonts w:ascii="Tahoma" w:eastAsia="Times New Roman" w:hAnsi="Tahoma" w:cs="Tahoma"/>
          <w:b/>
          <w:bCs/>
          <w:color w:val="002060"/>
          <w:sz w:val="24"/>
          <w:szCs w:val="24"/>
          <w:lang w:eastAsia="en-US"/>
        </w:rPr>
      </w:pPr>
    </w:p>
    <w:p w14:paraId="2E96D5DF" w14:textId="48C7BEE5" w:rsidR="00D42941" w:rsidRPr="005248C5" w:rsidRDefault="443790BA"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Stage 2</w:t>
      </w:r>
      <w:r w:rsidR="005248C5">
        <w:rPr>
          <w:rFonts w:ascii="Tahoma" w:hAnsi="Tahoma" w:cs="Tahoma"/>
          <w:b/>
          <w:bCs/>
          <w:color w:val="002060"/>
        </w:rPr>
        <w:t xml:space="preserve"> -</w:t>
      </w:r>
      <w:r w:rsidR="10CDAF9A" w:rsidRPr="005248C5">
        <w:rPr>
          <w:rFonts w:ascii="Tahoma" w:hAnsi="Tahoma" w:cs="Tahoma"/>
          <w:b/>
          <w:bCs/>
          <w:color w:val="002060"/>
        </w:rPr>
        <w:t xml:space="preserve"> </w:t>
      </w:r>
      <w:r w:rsidRPr="005248C5">
        <w:rPr>
          <w:rFonts w:ascii="Tahoma" w:hAnsi="Tahoma" w:cs="Tahoma"/>
          <w:b/>
          <w:bCs/>
          <w:color w:val="002060"/>
        </w:rPr>
        <w:t xml:space="preserve">Director / Governor Investigation </w:t>
      </w:r>
    </w:p>
    <w:p w14:paraId="11A68BF6" w14:textId="3E8B1455" w:rsidR="00D42941" w:rsidRPr="00D42941" w:rsidRDefault="443790BA" w:rsidP="00622A32">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Chair of Trust / Governors should decide who is the most appropriate Director / Governor to undertake the investigation. If appropriate, it may be helpful to arrange for a Director / Governor from a different </w:t>
      </w:r>
      <w:r w:rsidR="519F78EC" w:rsidRPr="1E6AA17B">
        <w:rPr>
          <w:rFonts w:ascii="Tahoma" w:hAnsi="Tahoma" w:cs="Tahoma"/>
          <w:sz w:val="24"/>
          <w:szCs w:val="24"/>
        </w:rPr>
        <w:t xml:space="preserve">Trust / </w:t>
      </w:r>
      <w:r w:rsidRPr="1E6AA17B">
        <w:rPr>
          <w:rFonts w:ascii="Tahoma" w:hAnsi="Tahoma" w:cs="Tahoma"/>
          <w:sz w:val="24"/>
          <w:szCs w:val="24"/>
        </w:rPr>
        <w:t>school to undertake the investigation e.g. if there is no one appropriate on the Directors’ Board or a school’s own Governing Body. When identifying a Director / Governor to undertake the investigation</w:t>
      </w:r>
      <w:r w:rsidR="26AB40F3" w:rsidRPr="1E6AA17B">
        <w:rPr>
          <w:rFonts w:ascii="Tahoma" w:hAnsi="Tahoma" w:cs="Tahoma"/>
          <w:sz w:val="24"/>
          <w:szCs w:val="24"/>
        </w:rPr>
        <w:t>,</w:t>
      </w:r>
      <w:r w:rsidRPr="1E6AA17B">
        <w:rPr>
          <w:rFonts w:ascii="Tahoma" w:hAnsi="Tahoma" w:cs="Tahoma"/>
          <w:sz w:val="24"/>
          <w:szCs w:val="24"/>
        </w:rPr>
        <w:t xml:space="preserve"> the following points should be considered: </w:t>
      </w:r>
    </w:p>
    <w:p w14:paraId="00305DE9" w14:textId="2801EB1F"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Is the Director / Governor impartial, with no previous involvement in the issues raised? </w:t>
      </w:r>
    </w:p>
    <w:p w14:paraId="05BA8178" w14:textId="6CA5C346"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Does the Director / Governor have the time to complete the investigation within the timescale? </w:t>
      </w:r>
    </w:p>
    <w:p w14:paraId="1F52FC0C" w14:textId="2E414B6B"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Is the Director / Governor fully conversant with the </w:t>
      </w:r>
      <w:bookmarkStart w:id="10" w:name="_Int_dUCmxPZK"/>
      <w:r w:rsidRPr="1E6AA17B">
        <w:rPr>
          <w:rFonts w:ascii="Tahoma" w:hAnsi="Tahoma" w:cs="Tahoma"/>
        </w:rPr>
        <w:t>complaints</w:t>
      </w:r>
      <w:bookmarkEnd w:id="10"/>
      <w:r w:rsidRPr="1E6AA17B">
        <w:rPr>
          <w:rFonts w:ascii="Tahoma" w:hAnsi="Tahoma" w:cs="Tahoma"/>
        </w:rPr>
        <w:t xml:space="preserve"> procedure (preferably having attended training), and do they have the relevant skillset? </w:t>
      </w:r>
    </w:p>
    <w:p w14:paraId="3AFB68D8" w14:textId="18749EA3" w:rsidR="1E6AA17B" w:rsidRDefault="1E6AA17B" w:rsidP="1E6AA17B">
      <w:pPr>
        <w:widowControl w:val="0"/>
        <w:spacing w:line="360" w:lineRule="auto"/>
        <w:ind w:left="720"/>
        <w:jc w:val="both"/>
        <w:rPr>
          <w:rFonts w:ascii="Tahoma" w:hAnsi="Tahoma" w:cs="Tahoma"/>
          <w:sz w:val="24"/>
          <w:szCs w:val="24"/>
        </w:rPr>
      </w:pPr>
    </w:p>
    <w:p w14:paraId="5816E8BB" w14:textId="47448624" w:rsidR="00D42941" w:rsidRDefault="443790BA" w:rsidP="00386695">
      <w:pPr>
        <w:widowControl w:val="0"/>
        <w:spacing w:line="240" w:lineRule="auto"/>
        <w:jc w:val="both"/>
        <w:rPr>
          <w:rFonts w:ascii="Tahoma" w:hAnsi="Tahoma" w:cs="Tahoma"/>
          <w:b/>
          <w:bCs/>
          <w:sz w:val="24"/>
          <w:szCs w:val="24"/>
        </w:rPr>
      </w:pPr>
      <w:r w:rsidRPr="1E6AA17B">
        <w:rPr>
          <w:rFonts w:ascii="Tahoma" w:hAnsi="Tahoma" w:cs="Tahoma"/>
          <w:b/>
          <w:bCs/>
          <w:sz w:val="24"/>
          <w:szCs w:val="24"/>
        </w:rPr>
        <w:t xml:space="preserve">Planning the Investigation </w:t>
      </w:r>
    </w:p>
    <w:p w14:paraId="2ADAE3ED" w14:textId="77777777" w:rsidR="00F421AF" w:rsidRPr="00D42941" w:rsidRDefault="00F421AF" w:rsidP="00386695">
      <w:pPr>
        <w:widowControl w:val="0"/>
        <w:spacing w:line="240" w:lineRule="auto"/>
        <w:jc w:val="both"/>
        <w:rPr>
          <w:rFonts w:ascii="Tahoma" w:hAnsi="Tahoma" w:cs="Tahoma"/>
          <w:b/>
          <w:bCs/>
          <w:sz w:val="24"/>
          <w:szCs w:val="24"/>
        </w:rPr>
      </w:pPr>
    </w:p>
    <w:p w14:paraId="1BA1B4BC" w14:textId="5B53C915" w:rsidR="00D42941" w:rsidRPr="00D42941" w:rsidRDefault="443790BA"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The investigator may wish to use Appendix A as a template for planning their investigation. </w:t>
      </w:r>
      <w:r w:rsidRPr="1E6AA17B">
        <w:rPr>
          <w:rFonts w:ascii="Tahoma" w:hAnsi="Tahoma" w:cs="Tahoma"/>
          <w:sz w:val="24"/>
          <w:szCs w:val="24"/>
        </w:rPr>
        <w:lastRenderedPageBreak/>
        <w:t xml:space="preserve">Investigators should remember that their actions will be considered in detail if the complaint is escalated, and therefore a structured plan and structured report format may be helpful. </w:t>
      </w:r>
    </w:p>
    <w:p w14:paraId="5796A5E3" w14:textId="16300D91" w:rsidR="00D42941" w:rsidRPr="00D42941" w:rsidRDefault="00D42941" w:rsidP="1E6AA17B">
      <w:pPr>
        <w:widowControl w:val="0"/>
        <w:spacing w:line="360" w:lineRule="auto"/>
        <w:jc w:val="both"/>
        <w:rPr>
          <w:rFonts w:ascii="Tahoma" w:hAnsi="Tahoma" w:cs="Tahoma"/>
          <w:sz w:val="24"/>
          <w:szCs w:val="24"/>
        </w:rPr>
      </w:pPr>
    </w:p>
    <w:p w14:paraId="18A36F46" w14:textId="6412E887" w:rsidR="00D42941" w:rsidRDefault="443790BA" w:rsidP="00386695">
      <w:pPr>
        <w:widowControl w:val="0"/>
        <w:spacing w:line="240" w:lineRule="auto"/>
        <w:jc w:val="both"/>
        <w:rPr>
          <w:rFonts w:ascii="Tahoma" w:hAnsi="Tahoma" w:cs="Tahoma"/>
          <w:sz w:val="24"/>
          <w:szCs w:val="24"/>
        </w:rPr>
      </w:pPr>
      <w:r w:rsidRPr="00386695">
        <w:rPr>
          <w:rFonts w:ascii="Tahoma" w:hAnsi="Tahoma" w:cs="Tahoma"/>
          <w:b/>
          <w:bCs/>
          <w:sz w:val="24"/>
          <w:szCs w:val="24"/>
        </w:rPr>
        <w:t>Meeting with Complainant</w:t>
      </w:r>
      <w:r w:rsidRPr="1E6AA17B">
        <w:rPr>
          <w:rFonts w:ascii="Tahoma" w:hAnsi="Tahoma" w:cs="Tahoma"/>
          <w:sz w:val="24"/>
          <w:szCs w:val="24"/>
        </w:rPr>
        <w:t xml:space="preserve"> </w:t>
      </w:r>
    </w:p>
    <w:p w14:paraId="446F7CCD" w14:textId="77777777" w:rsidR="00F421AF" w:rsidRPr="00D42941" w:rsidRDefault="00F421AF" w:rsidP="00386695">
      <w:pPr>
        <w:widowControl w:val="0"/>
        <w:spacing w:line="240" w:lineRule="auto"/>
        <w:jc w:val="both"/>
        <w:rPr>
          <w:rFonts w:ascii="Tahoma" w:hAnsi="Tahoma" w:cs="Tahoma"/>
          <w:sz w:val="24"/>
          <w:szCs w:val="24"/>
        </w:rPr>
      </w:pPr>
    </w:p>
    <w:p w14:paraId="08D5470E" w14:textId="7AE16B5A" w:rsidR="00D42941" w:rsidRPr="00D42941" w:rsidRDefault="443790BA"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We recommend that the investigator should meet with the complainant at the outset of the investigation, </w:t>
      </w:r>
      <w:bookmarkStart w:id="11" w:name="_Int_1Pmf2Cf0"/>
      <w:r w:rsidRPr="1E6AA17B">
        <w:rPr>
          <w:rFonts w:ascii="Tahoma" w:hAnsi="Tahoma" w:cs="Tahoma"/>
          <w:sz w:val="24"/>
          <w:szCs w:val="24"/>
        </w:rPr>
        <w:t>in order to</w:t>
      </w:r>
      <w:bookmarkEnd w:id="11"/>
      <w:r w:rsidRPr="1E6AA17B">
        <w:rPr>
          <w:rFonts w:ascii="Tahoma" w:hAnsi="Tahoma" w:cs="Tahoma"/>
          <w:sz w:val="24"/>
          <w:szCs w:val="24"/>
        </w:rPr>
        <w:t xml:space="preserve">: </w:t>
      </w:r>
    </w:p>
    <w:p w14:paraId="34794CB7" w14:textId="19F70C6F" w:rsidR="00D42941" w:rsidRPr="00D42941" w:rsidRDefault="443790BA" w:rsidP="00D257AA">
      <w:pPr>
        <w:pStyle w:val="ListParagraph"/>
        <w:widowControl w:val="0"/>
        <w:numPr>
          <w:ilvl w:val="0"/>
          <w:numId w:val="11"/>
        </w:numPr>
        <w:spacing w:after="240" w:line="360" w:lineRule="auto"/>
        <w:jc w:val="both"/>
        <w:rPr>
          <w:rFonts w:ascii="Tahoma" w:hAnsi="Tahoma" w:cs="Tahoma"/>
        </w:rPr>
      </w:pPr>
      <w:r w:rsidRPr="1E6AA17B">
        <w:rPr>
          <w:rFonts w:ascii="Tahoma" w:eastAsia="Calibri" w:hAnsi="Tahoma" w:cs="Tahoma"/>
        </w:rPr>
        <w:t xml:space="preserve">Gather details about the specific issues involved in the complaint (e.g. dates, names of those involved etc.) </w:t>
      </w:r>
    </w:p>
    <w:p w14:paraId="3841D0F8" w14:textId="43CCF4F6" w:rsidR="00D42941" w:rsidRPr="00D42941" w:rsidRDefault="443790BA" w:rsidP="00D257AA">
      <w:pPr>
        <w:pStyle w:val="ListParagraph"/>
        <w:widowControl w:val="0"/>
        <w:numPr>
          <w:ilvl w:val="0"/>
          <w:numId w:val="11"/>
        </w:numPr>
        <w:spacing w:line="360" w:lineRule="auto"/>
        <w:jc w:val="both"/>
        <w:rPr>
          <w:rFonts w:ascii="Tahoma" w:hAnsi="Tahoma" w:cs="Tahoma"/>
        </w:rPr>
      </w:pPr>
      <w:r w:rsidRPr="00523D38">
        <w:rPr>
          <w:rFonts w:ascii="Tahoma" w:hAnsi="Tahoma" w:cs="Tahoma"/>
        </w:rPr>
        <w:t xml:space="preserve">If there has been a Stage 1 investigation, to establish the element(s) of the complaint that the complainant believes have not been </w:t>
      </w:r>
      <w:r w:rsidR="00352233" w:rsidRPr="00523D38">
        <w:rPr>
          <w:rFonts w:ascii="Tahoma" w:hAnsi="Tahoma" w:cs="Tahoma"/>
        </w:rPr>
        <w:t>addressed.</w:t>
      </w:r>
      <w:r w:rsidRPr="00523D38">
        <w:rPr>
          <w:rFonts w:ascii="Tahoma" w:hAnsi="Tahoma" w:cs="Tahoma"/>
        </w:rPr>
        <w:t xml:space="preserve"> </w:t>
      </w:r>
    </w:p>
    <w:p w14:paraId="01A1B43A" w14:textId="09FD3C8D" w:rsidR="00D42941" w:rsidRPr="00D42941" w:rsidRDefault="443790BA" w:rsidP="00D257AA">
      <w:pPr>
        <w:pStyle w:val="ListParagraph"/>
        <w:widowControl w:val="0"/>
        <w:numPr>
          <w:ilvl w:val="0"/>
          <w:numId w:val="11"/>
        </w:numPr>
        <w:spacing w:line="360" w:lineRule="auto"/>
        <w:jc w:val="both"/>
        <w:rPr>
          <w:rFonts w:ascii="Tahoma" w:hAnsi="Tahoma" w:cs="Tahoma"/>
        </w:rPr>
      </w:pPr>
      <w:r w:rsidRPr="1E6AA17B">
        <w:rPr>
          <w:rFonts w:ascii="Tahoma" w:hAnsi="Tahoma" w:cs="Tahoma"/>
        </w:rPr>
        <w:t xml:space="preserve">Establish desired </w:t>
      </w:r>
      <w:r w:rsidR="00352233" w:rsidRPr="1E6AA17B">
        <w:rPr>
          <w:rFonts w:ascii="Tahoma" w:hAnsi="Tahoma" w:cs="Tahoma"/>
        </w:rPr>
        <w:t>outcomes.</w:t>
      </w:r>
      <w:r w:rsidRPr="1E6AA17B">
        <w:rPr>
          <w:rFonts w:ascii="Tahoma" w:hAnsi="Tahoma" w:cs="Tahoma"/>
        </w:rPr>
        <w:t xml:space="preserve"> </w:t>
      </w:r>
    </w:p>
    <w:p w14:paraId="21BC8ED9" w14:textId="12B01A92" w:rsidR="00D42941" w:rsidRPr="00D42941" w:rsidRDefault="443790BA" w:rsidP="00D257AA">
      <w:pPr>
        <w:pStyle w:val="ListParagraph"/>
        <w:widowControl w:val="0"/>
        <w:numPr>
          <w:ilvl w:val="0"/>
          <w:numId w:val="11"/>
        </w:numPr>
        <w:spacing w:line="360" w:lineRule="auto"/>
        <w:jc w:val="both"/>
        <w:rPr>
          <w:rFonts w:ascii="Tahoma" w:hAnsi="Tahoma" w:cs="Tahoma"/>
        </w:rPr>
      </w:pPr>
      <w:r w:rsidRPr="1E6AA17B">
        <w:rPr>
          <w:rFonts w:ascii="Tahoma" w:hAnsi="Tahoma" w:cs="Tahoma"/>
        </w:rPr>
        <w:t xml:space="preserve">If </w:t>
      </w:r>
      <w:r w:rsidR="39D9457F" w:rsidRPr="1E6AA17B">
        <w:rPr>
          <w:rFonts w:ascii="Tahoma" w:hAnsi="Tahoma" w:cs="Tahoma"/>
        </w:rPr>
        <w:t>possible,</w:t>
      </w:r>
      <w:r w:rsidRPr="1E6AA17B">
        <w:rPr>
          <w:rFonts w:ascii="Tahoma" w:hAnsi="Tahoma" w:cs="Tahoma"/>
        </w:rPr>
        <w:t xml:space="preserve"> identify a resolution or </w:t>
      </w:r>
      <w:bookmarkStart w:id="12" w:name="_Int_SZ4QCflA"/>
      <w:r w:rsidRPr="1E6AA17B">
        <w:rPr>
          <w:rFonts w:ascii="Tahoma" w:hAnsi="Tahoma" w:cs="Tahoma"/>
        </w:rPr>
        <w:t>way forward</w:t>
      </w:r>
      <w:bookmarkEnd w:id="12"/>
      <w:r w:rsidRPr="1E6AA17B">
        <w:rPr>
          <w:rFonts w:ascii="Tahoma" w:hAnsi="Tahoma" w:cs="Tahoma"/>
        </w:rPr>
        <w:t xml:space="preserve">. </w:t>
      </w:r>
    </w:p>
    <w:p w14:paraId="3C1C707B" w14:textId="2CB0D93C"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 xml:space="preserve">The investigator may wish to invite the Area Schools Officer to attend the meeting, </w:t>
      </w:r>
      <w:bookmarkStart w:id="13" w:name="_Int_rT7WWZWw"/>
      <w:r w:rsidRPr="00386695">
        <w:rPr>
          <w:rFonts w:ascii="Tahoma" w:hAnsi="Tahoma" w:cs="Tahoma"/>
          <w:sz w:val="24"/>
          <w:szCs w:val="24"/>
        </w:rPr>
        <w:t>in order to</w:t>
      </w:r>
      <w:bookmarkEnd w:id="13"/>
      <w:r w:rsidRPr="00386695">
        <w:rPr>
          <w:rFonts w:ascii="Tahoma" w:hAnsi="Tahoma" w:cs="Tahoma"/>
          <w:sz w:val="24"/>
          <w:szCs w:val="24"/>
        </w:rPr>
        <w:t xml:space="preserve"> offer impartial procedural advice to both parties.</w:t>
      </w:r>
    </w:p>
    <w:p w14:paraId="78BEA0AC" w14:textId="172336F9"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Notes should be taken at the meeting, ideally by a designated note-taker rather than any of the participants. The notes should be circulated to all parties after the meeting. If the complainant disputes the content of the notes, and the matter cannot easily be rectified, the school may offer to retain the complainant’s version on file alongside the school’s version.</w:t>
      </w:r>
    </w:p>
    <w:p w14:paraId="6F799FE7" w14:textId="3E21FBDD"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At the beginning of the meeting, it may be helpful to state that electronic recordings will not be permitted, unless a complainant’s own disability/special needs require it. Prior knowledge and consent of all parties attending must be obtained before recording takes place. Consent (or the fact that it was not given) will be recorded in the notes. Investigators should bear in mind, however, that the complainant may record the meeting anyway.</w:t>
      </w:r>
    </w:p>
    <w:p w14:paraId="2C158C72" w14:textId="7E89C93B" w:rsidR="332EC7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 xml:space="preserve">The investigator should ensure that all parties have received a copy of the </w:t>
      </w:r>
      <w:r w:rsidR="7989BDF6" w:rsidRPr="1E6AA17B">
        <w:rPr>
          <w:rFonts w:ascii="Tahoma" w:hAnsi="Tahoma" w:cs="Tahoma"/>
          <w:sz w:val="24"/>
          <w:szCs w:val="24"/>
        </w:rPr>
        <w:t xml:space="preserve">Trust’s / </w:t>
      </w:r>
      <w:r w:rsidRPr="00386695">
        <w:rPr>
          <w:rFonts w:ascii="Tahoma" w:hAnsi="Tahoma" w:cs="Tahoma"/>
          <w:sz w:val="24"/>
          <w:szCs w:val="24"/>
        </w:rPr>
        <w:t>school’s current complaints procedure.</w:t>
      </w:r>
    </w:p>
    <w:p w14:paraId="096267CC" w14:textId="77777777" w:rsidR="00FD1BB4"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t>The investigator should approach the process with an open mind, and as an opportunity to improve practice. A genuine intention to investigate the complaint fully and openly should be demonstrated, with no indication of any predetermined outcomes.</w:t>
      </w:r>
    </w:p>
    <w:p w14:paraId="3676D073" w14:textId="77777777" w:rsidR="00D42941"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t>At the end of the meeting, the investigator should thank the complainant for attending, and summarise their concerns, areas for investigation and/or agreed actions. Ideally the complainant should be asked to sign this summary at the conclusion of the meeting.</w:t>
      </w:r>
    </w:p>
    <w:p w14:paraId="47E79475" w14:textId="0BE6DE26" w:rsidR="00F421AF" w:rsidRPr="00F421AF" w:rsidRDefault="7899CB53" w:rsidP="00386695">
      <w:pPr>
        <w:spacing w:line="360" w:lineRule="auto"/>
        <w:jc w:val="both"/>
        <w:rPr>
          <w:rFonts w:ascii="Tahoma" w:eastAsia="Tahoma" w:hAnsi="Tahoma" w:cs="Tahoma"/>
          <w:b/>
          <w:bCs/>
          <w:color w:val="000000" w:themeColor="text1"/>
          <w:sz w:val="24"/>
          <w:szCs w:val="24"/>
        </w:rPr>
      </w:pPr>
      <w:r w:rsidRPr="00386695">
        <w:rPr>
          <w:rFonts w:ascii="Tahoma" w:eastAsia="Tahoma" w:hAnsi="Tahoma" w:cs="Tahoma"/>
          <w:b/>
          <w:bCs/>
          <w:color w:val="000000" w:themeColor="text1"/>
          <w:sz w:val="24"/>
          <w:szCs w:val="24"/>
        </w:rPr>
        <w:t>Conducting discussions with children/young people</w:t>
      </w:r>
    </w:p>
    <w:p w14:paraId="501DBE8D" w14:textId="05301768" w:rsidR="7899CB53" w:rsidRPr="00386695" w:rsidRDefault="7899CB53" w:rsidP="003903B5">
      <w:pPr>
        <w:spacing w:after="240" w:line="360" w:lineRule="auto"/>
        <w:jc w:val="both"/>
        <w:rPr>
          <w:rFonts w:ascii="Tahoma" w:hAnsi="Tahoma" w:cs="Tahoma"/>
          <w:sz w:val="24"/>
          <w:szCs w:val="24"/>
        </w:rPr>
      </w:pPr>
      <w:r w:rsidRPr="00386695">
        <w:rPr>
          <w:rFonts w:ascii="Tahoma" w:hAnsi="Tahoma" w:cs="Tahoma"/>
          <w:sz w:val="24"/>
          <w:szCs w:val="24"/>
        </w:rPr>
        <w:lastRenderedPageBreak/>
        <w:t xml:space="preserve">Consideration should be given to ensuring that routine record keeping procedures are robust enough to support a potential complaints investigation </w:t>
      </w:r>
      <w:bookmarkStart w:id="14" w:name="_Int_DSIMkrTb"/>
      <w:r w:rsidRPr="00386695">
        <w:rPr>
          <w:rFonts w:ascii="Tahoma" w:hAnsi="Tahoma" w:cs="Tahoma"/>
          <w:sz w:val="24"/>
          <w:szCs w:val="24"/>
        </w:rPr>
        <w:t>at a later date</w:t>
      </w:r>
      <w:bookmarkEnd w:id="14"/>
      <w:r w:rsidRPr="00386695">
        <w:rPr>
          <w:rFonts w:ascii="Tahoma" w:hAnsi="Tahoma" w:cs="Tahoma"/>
          <w:sz w:val="24"/>
          <w:szCs w:val="24"/>
        </w:rPr>
        <w:t xml:space="preserve">. This particularly applies to complaints about bullying and behaviour management issues. </w:t>
      </w:r>
    </w:p>
    <w:p w14:paraId="29ADBF30" w14:textId="04AE21D7" w:rsidR="7899CB53" w:rsidRPr="00386695" w:rsidRDefault="7899CB53" w:rsidP="003903B5">
      <w:pPr>
        <w:spacing w:after="240" w:line="360" w:lineRule="auto"/>
        <w:jc w:val="both"/>
        <w:rPr>
          <w:rFonts w:ascii="Tahoma" w:hAnsi="Tahoma" w:cs="Tahoma"/>
          <w:sz w:val="24"/>
          <w:szCs w:val="24"/>
        </w:rPr>
      </w:pPr>
      <w:r w:rsidRPr="00386695">
        <w:rPr>
          <w:rFonts w:ascii="Tahoma" w:hAnsi="Tahoma" w:cs="Tahoma"/>
          <w:sz w:val="24"/>
          <w:szCs w:val="24"/>
        </w:rPr>
        <w:t>It may not always be possible to conduct an interview/discussion with a pupil in case it prejudices another procedure e.g. referral to the Local Authority Designated Officer (LADO) or police investigation</w:t>
      </w:r>
      <w:r w:rsidR="00352233" w:rsidRPr="00386695">
        <w:rPr>
          <w:rFonts w:ascii="Tahoma" w:hAnsi="Tahoma" w:cs="Tahoma"/>
          <w:sz w:val="24"/>
          <w:szCs w:val="24"/>
        </w:rPr>
        <w:t xml:space="preserve">. </w:t>
      </w:r>
    </w:p>
    <w:p w14:paraId="3F969E51" w14:textId="587BF377" w:rsidR="1E6AA17B" w:rsidRDefault="7899CB53" w:rsidP="00F421AF">
      <w:pPr>
        <w:spacing w:after="240" w:line="360" w:lineRule="auto"/>
        <w:jc w:val="both"/>
        <w:rPr>
          <w:rFonts w:ascii="Tahoma" w:eastAsia="Tahoma" w:hAnsi="Tahoma" w:cs="Tahoma"/>
          <w:color w:val="000000" w:themeColor="text1"/>
          <w:sz w:val="24"/>
          <w:szCs w:val="24"/>
        </w:rPr>
      </w:pPr>
      <w:r w:rsidRPr="00386695">
        <w:rPr>
          <w:rFonts w:ascii="Tahoma" w:hAnsi="Tahoma" w:cs="Tahoma"/>
          <w:sz w:val="24"/>
          <w:szCs w:val="24"/>
        </w:rPr>
        <w:t xml:space="preserve">In most cases pupil witness statements will be obtained by staff and shared with the investigating </w:t>
      </w:r>
      <w:r w:rsidR="4F95C663" w:rsidRPr="1E6AA17B">
        <w:rPr>
          <w:rFonts w:ascii="Tahoma" w:hAnsi="Tahoma" w:cs="Tahoma"/>
          <w:sz w:val="24"/>
          <w:szCs w:val="24"/>
        </w:rPr>
        <w:t xml:space="preserve">Director / </w:t>
      </w:r>
      <w:r w:rsidRPr="00386695">
        <w:rPr>
          <w:rFonts w:ascii="Tahoma" w:hAnsi="Tahoma" w:cs="Tahoma"/>
          <w:sz w:val="24"/>
          <w:szCs w:val="24"/>
        </w:rPr>
        <w:t xml:space="preserve">Governor as appropriate. If the investigating </w:t>
      </w:r>
      <w:r w:rsidR="49C0FCA1" w:rsidRPr="1E6AA17B">
        <w:rPr>
          <w:rFonts w:ascii="Tahoma" w:hAnsi="Tahoma" w:cs="Tahoma"/>
          <w:sz w:val="24"/>
          <w:szCs w:val="24"/>
        </w:rPr>
        <w:t xml:space="preserve">Director / </w:t>
      </w:r>
      <w:r w:rsidRPr="00386695">
        <w:rPr>
          <w:rFonts w:ascii="Tahoma" w:hAnsi="Tahoma" w:cs="Tahoma"/>
          <w:sz w:val="24"/>
          <w:szCs w:val="24"/>
        </w:rPr>
        <w:t>Governor needs to meet with the child of the comp</w:t>
      </w:r>
      <w:r w:rsidRPr="00386695">
        <w:rPr>
          <w:rFonts w:ascii="Tahoma" w:eastAsia="Tahoma" w:hAnsi="Tahoma" w:cs="Tahoma"/>
          <w:sz w:val="24"/>
          <w:szCs w:val="24"/>
        </w:rPr>
        <w:t xml:space="preserve">lainant, care should be taken to create a supportive atmosphere in which the child is able to talk freely about their concerns and their feelings and wishes. The discussion should take place in the presence of an appropriate member of staff </w:t>
      </w:r>
      <w:r w:rsidRPr="00386695">
        <w:rPr>
          <w:rFonts w:ascii="Tahoma" w:eastAsia="Tahoma" w:hAnsi="Tahoma" w:cs="Tahoma"/>
          <w:color w:val="000000" w:themeColor="text1"/>
          <w:sz w:val="24"/>
          <w:szCs w:val="24"/>
        </w:rPr>
        <w:t>or the parent. If the parent is not present their prior consent should be obtained.</w:t>
      </w:r>
    </w:p>
    <w:p w14:paraId="13716FA1" w14:textId="77777777" w:rsidR="006A032D" w:rsidRPr="00386695" w:rsidRDefault="006A032D" w:rsidP="00F421AF">
      <w:pPr>
        <w:spacing w:after="240" w:line="360" w:lineRule="auto"/>
        <w:jc w:val="both"/>
        <w:rPr>
          <w:rFonts w:ascii="Tahoma" w:eastAsia="Tahoma" w:hAnsi="Tahoma" w:cs="Tahoma"/>
          <w:color w:val="000000" w:themeColor="text1"/>
          <w:sz w:val="24"/>
          <w:szCs w:val="24"/>
        </w:rPr>
      </w:pPr>
    </w:p>
    <w:p w14:paraId="6FF86B7A" w14:textId="7662A3AC"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 xml:space="preserve">Conducting Interviews with Staff/Other Witnesses </w:t>
      </w:r>
    </w:p>
    <w:p w14:paraId="2B89B3A0" w14:textId="21C33BC7"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 should explain the complaint and their role clearly to the interviewee and confirm that they understand the complaints procedure and their role in it. </w:t>
      </w:r>
    </w:p>
    <w:p w14:paraId="25821547" w14:textId="5F374D45" w:rsidR="1E6AA17B" w:rsidRPr="00386695" w:rsidRDefault="1E6AA17B" w:rsidP="003903B5">
      <w:pPr>
        <w:spacing w:line="360" w:lineRule="auto"/>
        <w:jc w:val="both"/>
        <w:rPr>
          <w:rFonts w:ascii="Tahoma" w:eastAsia="Tahoma" w:hAnsi="Tahoma" w:cs="Tahoma"/>
          <w:color w:val="000000" w:themeColor="text1"/>
          <w:sz w:val="24"/>
          <w:szCs w:val="24"/>
        </w:rPr>
      </w:pPr>
    </w:p>
    <w:p w14:paraId="2DC5AAC1" w14:textId="7E013E18"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Staff may have a colleague present to support them at their interview</w:t>
      </w:r>
      <w:r w:rsidR="00352233" w:rsidRPr="00386695">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 xml:space="preserve">The colleague must not be anyone likely to be interviewed themselves, including their line manager. </w:t>
      </w:r>
    </w:p>
    <w:p w14:paraId="69FC8DC9" w14:textId="4DF7BB28" w:rsidR="1E6AA17B" w:rsidRPr="00386695" w:rsidRDefault="1E6AA17B" w:rsidP="003903B5">
      <w:pPr>
        <w:spacing w:line="360" w:lineRule="auto"/>
        <w:jc w:val="both"/>
        <w:rPr>
          <w:rFonts w:ascii="Tahoma" w:eastAsia="Tahoma" w:hAnsi="Tahoma" w:cs="Tahoma"/>
          <w:color w:val="000000" w:themeColor="text1"/>
          <w:sz w:val="24"/>
          <w:szCs w:val="24"/>
        </w:rPr>
      </w:pPr>
    </w:p>
    <w:p w14:paraId="11712CF5" w14:textId="626625F4"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investigator should:</w:t>
      </w:r>
    </w:p>
    <w:p w14:paraId="3C3D0E60" w14:textId="6E2C85B3"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Use open, not leading questions.</w:t>
      </w:r>
    </w:p>
    <w:p w14:paraId="7DDA3569" w14:textId="3766F8B7"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Not express opinions in words or attitude.</w:t>
      </w:r>
    </w:p>
    <w:p w14:paraId="580A8298" w14:textId="19B384F1"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Ask single not multiple questions, i.e. one question at a time.</w:t>
      </w:r>
    </w:p>
    <w:p w14:paraId="0A6B8214" w14:textId="72AF37F9"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Try to separate ‘hearsay’ evidence from fact by asking interviewees how they know a particular fact.</w:t>
      </w:r>
    </w:p>
    <w:p w14:paraId="5C2709C6" w14:textId="470267CC"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Persist with questions if necessary, and not be afraid to ask the same question twice. Make notes of each answer given.</w:t>
      </w:r>
    </w:p>
    <w:p w14:paraId="05EED13D" w14:textId="57FC2EA0" w:rsidR="7899CB53"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Deal with conflicting evidence by seeking corroborative evidence</w:t>
      </w:r>
      <w:r w:rsidR="00352233" w:rsidRPr="00386695">
        <w:rPr>
          <w:rFonts w:ascii="Tahoma" w:eastAsia="Tahoma" w:hAnsi="Tahoma" w:cs="Tahoma"/>
          <w:color w:val="000000" w:themeColor="text1"/>
        </w:rPr>
        <w:t xml:space="preserve">. </w:t>
      </w:r>
      <w:r w:rsidRPr="00386695">
        <w:rPr>
          <w:rFonts w:ascii="Tahoma" w:eastAsia="Tahoma" w:hAnsi="Tahoma" w:cs="Tahoma"/>
          <w:color w:val="000000" w:themeColor="text1"/>
        </w:rPr>
        <w:t>Make a formal record of the interview from the written notes as soon as possible while the memory is fresh</w:t>
      </w:r>
      <w:r w:rsidR="00352233" w:rsidRPr="00386695">
        <w:rPr>
          <w:rFonts w:ascii="Tahoma" w:eastAsia="Tahoma" w:hAnsi="Tahoma" w:cs="Tahoma"/>
          <w:color w:val="000000" w:themeColor="text1"/>
        </w:rPr>
        <w:t xml:space="preserve">. </w:t>
      </w:r>
      <w:r w:rsidRPr="00386695">
        <w:rPr>
          <w:rFonts w:ascii="Tahoma" w:eastAsia="Tahoma" w:hAnsi="Tahoma" w:cs="Tahoma"/>
          <w:color w:val="000000" w:themeColor="text1"/>
        </w:rPr>
        <w:t xml:space="preserve">Show the interviewee the formal record, ask if s/he has anything to add, and to sign the record as accurate. </w:t>
      </w:r>
    </w:p>
    <w:p w14:paraId="0264C8A6" w14:textId="263095CB" w:rsidR="1E6AA17B" w:rsidRPr="00386695" w:rsidRDefault="1E6AA17B" w:rsidP="003903B5">
      <w:pPr>
        <w:spacing w:line="360" w:lineRule="auto"/>
        <w:jc w:val="both"/>
        <w:rPr>
          <w:rFonts w:ascii="Tahoma" w:eastAsia="Tahoma" w:hAnsi="Tahoma" w:cs="Tahoma"/>
          <w:color w:val="000000" w:themeColor="text1"/>
          <w:sz w:val="24"/>
          <w:szCs w:val="24"/>
        </w:rPr>
      </w:pPr>
    </w:p>
    <w:p w14:paraId="624F315F" w14:textId="0419D790"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lastRenderedPageBreak/>
        <w:t xml:space="preserve">It should be noted that any written information could form part of the evidence considered at further stages of the </w:t>
      </w:r>
      <w:r w:rsidR="01198BF1" w:rsidRPr="1E6AA17B">
        <w:rPr>
          <w:rFonts w:ascii="Tahoma" w:eastAsia="Tahoma" w:hAnsi="Tahoma" w:cs="Tahoma"/>
          <w:color w:val="000000" w:themeColor="text1"/>
          <w:sz w:val="24"/>
          <w:szCs w:val="24"/>
        </w:rPr>
        <w:t>complaint and</w:t>
      </w:r>
      <w:r w:rsidRPr="00386695">
        <w:rPr>
          <w:rFonts w:ascii="Tahoma" w:eastAsia="Tahoma" w:hAnsi="Tahoma" w:cs="Tahoma"/>
          <w:color w:val="000000" w:themeColor="text1"/>
          <w:sz w:val="24"/>
          <w:szCs w:val="24"/>
        </w:rPr>
        <w:t xml:space="preserve"> may be disclosable as part of a Subject Access Request (SAR)</w:t>
      </w:r>
      <w:r w:rsidR="00352233" w:rsidRPr="00386695">
        <w:rPr>
          <w:rFonts w:ascii="Tahoma" w:eastAsia="Tahoma" w:hAnsi="Tahoma" w:cs="Tahoma"/>
          <w:color w:val="000000" w:themeColor="text1"/>
          <w:sz w:val="24"/>
          <w:szCs w:val="24"/>
        </w:rPr>
        <w:t xml:space="preserve">. </w:t>
      </w:r>
    </w:p>
    <w:p w14:paraId="05EB1257" w14:textId="294EB375" w:rsidR="1E6AA17B" w:rsidRPr="00386695" w:rsidRDefault="1E6AA17B" w:rsidP="00386695">
      <w:pPr>
        <w:spacing w:line="240" w:lineRule="auto"/>
        <w:jc w:val="both"/>
        <w:rPr>
          <w:rFonts w:ascii="Tahoma" w:eastAsia="Tahoma" w:hAnsi="Tahoma" w:cs="Tahoma"/>
          <w:color w:val="000000" w:themeColor="text1"/>
          <w:sz w:val="24"/>
          <w:szCs w:val="24"/>
        </w:rPr>
      </w:pPr>
    </w:p>
    <w:p w14:paraId="687BC630" w14:textId="2F9ABFB3"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Outcomes</w:t>
      </w:r>
    </w:p>
    <w:p w14:paraId="3FBEBE69" w14:textId="753DECA9"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 should provide the complainant with their findings in writing within </w:t>
      </w:r>
      <w:r w:rsidRPr="00386695">
        <w:rPr>
          <w:rFonts w:ascii="Tahoma" w:eastAsia="Tahoma" w:hAnsi="Tahoma" w:cs="Tahoma"/>
          <w:b/>
          <w:bCs/>
          <w:color w:val="000000" w:themeColor="text1"/>
          <w:sz w:val="24"/>
          <w:szCs w:val="24"/>
        </w:rPr>
        <w:t>15 school days</w:t>
      </w:r>
      <w:r w:rsidRPr="00386695">
        <w:rPr>
          <w:rFonts w:ascii="Tahoma" w:eastAsia="Tahoma" w:hAnsi="Tahoma" w:cs="Tahoma"/>
          <w:color w:val="000000" w:themeColor="text1"/>
          <w:sz w:val="24"/>
          <w:szCs w:val="24"/>
        </w:rPr>
        <w:t xml:space="preserve"> of receipt of the complaint. Within this formal written response there should be a clear statement of the evidence considered, the reasons why the investigator has reached their conclusions, and next steps to be taken/recommendations (see Appendix H, Letter A). Conclusions should be based on the balance of probabilities. In some </w:t>
      </w:r>
      <w:r w:rsidR="228528C4" w:rsidRPr="1E6AA17B">
        <w:rPr>
          <w:rFonts w:ascii="Tahoma" w:eastAsia="Tahoma" w:hAnsi="Tahoma" w:cs="Tahoma"/>
          <w:color w:val="000000" w:themeColor="text1"/>
          <w:sz w:val="24"/>
          <w:szCs w:val="24"/>
        </w:rPr>
        <w:t>cases,</w:t>
      </w:r>
      <w:r w:rsidRPr="00386695">
        <w:rPr>
          <w:rFonts w:ascii="Tahoma" w:eastAsia="Tahoma" w:hAnsi="Tahoma" w:cs="Tahoma"/>
          <w:color w:val="000000" w:themeColor="text1"/>
          <w:sz w:val="24"/>
          <w:szCs w:val="24"/>
        </w:rPr>
        <w:t xml:space="preserve"> it may not be possible to reach a definitive conclusion about an issue, and this should be clearly stated in the letter. </w:t>
      </w:r>
    </w:p>
    <w:p w14:paraId="092DAEB2" w14:textId="35E3022C" w:rsidR="1E6AA17B" w:rsidRPr="00386695" w:rsidRDefault="1E6AA17B" w:rsidP="003903B5">
      <w:pPr>
        <w:spacing w:line="360" w:lineRule="auto"/>
        <w:jc w:val="both"/>
        <w:rPr>
          <w:rFonts w:ascii="Tahoma" w:eastAsia="Tahoma" w:hAnsi="Tahoma" w:cs="Tahoma"/>
          <w:color w:val="000000" w:themeColor="text1"/>
          <w:sz w:val="24"/>
          <w:szCs w:val="24"/>
        </w:rPr>
      </w:pPr>
    </w:p>
    <w:p w14:paraId="2E6CB3FE" w14:textId="1831DECC"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Complaints that Result in Staff Capability or Disciplinary</w:t>
      </w:r>
    </w:p>
    <w:p w14:paraId="59272754" w14:textId="3F63DA9E" w:rsidR="7899CB53" w:rsidRDefault="7899CB53" w:rsidP="003903B5">
      <w:pPr>
        <w:spacing w:after="12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If it is determined that staff disciplinary or capability proceedings are necessary </w:t>
      </w:r>
      <w:bookmarkStart w:id="15" w:name="_Int_8BraYQeg"/>
      <w:r w:rsidRPr="00386695">
        <w:rPr>
          <w:rFonts w:ascii="Tahoma" w:eastAsia="Tahoma" w:hAnsi="Tahoma" w:cs="Tahoma"/>
          <w:color w:val="000000" w:themeColor="text1"/>
          <w:sz w:val="24"/>
          <w:szCs w:val="24"/>
        </w:rPr>
        <w:t>in order to</w:t>
      </w:r>
      <w:bookmarkEnd w:id="15"/>
      <w:r w:rsidRPr="00386695">
        <w:rPr>
          <w:rFonts w:ascii="Tahoma" w:eastAsia="Tahoma" w:hAnsi="Tahoma" w:cs="Tahoma"/>
          <w:color w:val="000000" w:themeColor="text1"/>
          <w:sz w:val="24"/>
          <w:szCs w:val="24"/>
        </w:rPr>
        <w:t xml:space="preserve"> resolve the issue, the details of this action will remain confidential to the Headteacher and/or the individual’s line manager</w:t>
      </w:r>
      <w:r w:rsidR="000D12A4" w:rsidRPr="00386695">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The complainant is entitled to be informed that the matter is being dealt with appropriately, but they are not entitled to participate in the proceedings and will not receive any detail about them or their outcome.</w:t>
      </w:r>
    </w:p>
    <w:p w14:paraId="341B1A16" w14:textId="77777777" w:rsidR="001D4096" w:rsidRDefault="001D4096" w:rsidP="003903B5">
      <w:pPr>
        <w:spacing w:after="120" w:line="360" w:lineRule="auto"/>
        <w:jc w:val="both"/>
        <w:rPr>
          <w:rFonts w:ascii="Raleway Light" w:eastAsia="Raleway Light" w:hAnsi="Raleway Light" w:cs="Raleway Light"/>
          <w:color w:val="000000" w:themeColor="text1"/>
        </w:rPr>
      </w:pPr>
    </w:p>
    <w:p w14:paraId="1DED1500" w14:textId="1AEEBCDB" w:rsidR="1E6AA17B" w:rsidRDefault="1E6AA17B" w:rsidP="00386695">
      <w:pPr>
        <w:spacing w:line="240" w:lineRule="auto"/>
        <w:rPr>
          <w:rFonts w:ascii="Arial" w:eastAsia="Arial" w:hAnsi="Arial" w:cs="Arial"/>
          <w:color w:val="000000" w:themeColor="text1"/>
          <w:sz w:val="24"/>
          <w:szCs w:val="24"/>
        </w:rPr>
      </w:pPr>
    </w:p>
    <w:p w14:paraId="524C3634" w14:textId="04EC95DE" w:rsidR="00D42941" w:rsidRPr="005248C5" w:rsidRDefault="443790BA"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Stage 3</w:t>
      </w:r>
      <w:r w:rsidR="005248C5" w:rsidRPr="005248C5">
        <w:rPr>
          <w:rFonts w:ascii="Tahoma" w:hAnsi="Tahoma" w:cs="Tahoma"/>
          <w:b/>
          <w:bCs/>
          <w:color w:val="002060"/>
        </w:rPr>
        <w:t xml:space="preserve"> -</w:t>
      </w:r>
      <w:r w:rsidRPr="005248C5">
        <w:rPr>
          <w:rFonts w:ascii="Tahoma" w:hAnsi="Tahoma" w:cs="Tahoma"/>
          <w:b/>
          <w:bCs/>
          <w:color w:val="002060"/>
        </w:rPr>
        <w:t xml:space="preserve"> Panel hearing </w:t>
      </w:r>
    </w:p>
    <w:p w14:paraId="5690432A" w14:textId="613041BF" w:rsidR="00D42941" w:rsidRPr="00AA14AE" w:rsidRDefault="443790BA" w:rsidP="00AA14AE">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complainant does not believe that their complaint has been fully addressed at Stage 2 and wishes to take the matter further, they can escalate the complaint to Stage 3. This consists of a Panel hearing with at least three Directors / Governors who were not directly involved in the matters detailed in the complaint or in any previous investigation, with consideration being given to one of whom being an independent </w:t>
      </w:r>
      <w:r w:rsidR="00386695">
        <w:rPr>
          <w:rFonts w:ascii="Tahoma" w:hAnsi="Tahoma" w:cs="Tahoma"/>
          <w:sz w:val="24"/>
          <w:szCs w:val="24"/>
        </w:rPr>
        <w:t xml:space="preserve">/ </w:t>
      </w:r>
      <w:r w:rsidRPr="1E6AA17B">
        <w:rPr>
          <w:rFonts w:ascii="Tahoma" w:hAnsi="Tahoma" w:cs="Tahoma"/>
          <w:sz w:val="24"/>
          <w:szCs w:val="24"/>
        </w:rPr>
        <w:t xml:space="preserve">Director / Governor. Complainants can request an independent complaints committee if they believe there is likely to be bias in the proceedings. They should provide evidence of bias in support of their request, as it is the panel’s decision whether to agree to it. If the appearance of bias is sufficient to taint the decision reached, then it is recommended that the panel grants such requests. This is the final stage of the school’s complaints procedure. </w:t>
      </w:r>
    </w:p>
    <w:p w14:paraId="566DF3B8" w14:textId="77777777" w:rsidR="00D42941" w:rsidRPr="00AA14AE" w:rsidRDefault="443790BA" w:rsidP="00386695">
      <w:pPr>
        <w:widowControl w:val="0"/>
        <w:spacing w:line="360" w:lineRule="auto"/>
        <w:jc w:val="both"/>
        <w:rPr>
          <w:rFonts w:ascii="Tahoma" w:hAnsi="Tahoma" w:cs="Tahoma"/>
          <w:b/>
          <w:bCs/>
          <w:sz w:val="24"/>
          <w:szCs w:val="24"/>
        </w:rPr>
      </w:pPr>
      <w:r w:rsidRPr="1E6AA17B">
        <w:rPr>
          <w:rFonts w:ascii="Tahoma" w:hAnsi="Tahoma" w:cs="Tahoma"/>
          <w:b/>
          <w:bCs/>
          <w:sz w:val="24"/>
          <w:szCs w:val="24"/>
        </w:rPr>
        <w:t xml:space="preserve">Timeline </w:t>
      </w:r>
    </w:p>
    <w:p w14:paraId="7E60E169" w14:textId="2EB1B9DC" w:rsidR="00AA14AE" w:rsidRPr="00AA14AE"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A request to escalate to Stage 3 must be made to the Clerk</w:t>
      </w:r>
      <w:r w:rsidR="4889355C" w:rsidRPr="1E6AA17B">
        <w:rPr>
          <w:rFonts w:ascii="Tahoma" w:hAnsi="Tahoma" w:cs="Tahoma"/>
          <w:sz w:val="24"/>
          <w:szCs w:val="24"/>
        </w:rPr>
        <w:t xml:space="preserve"> of the Trust or School</w:t>
      </w:r>
      <w:r w:rsidRPr="1E6AA17B">
        <w:rPr>
          <w:rFonts w:ascii="Tahoma" w:hAnsi="Tahoma" w:cs="Tahoma"/>
          <w:sz w:val="24"/>
          <w:szCs w:val="24"/>
        </w:rPr>
        <w:t xml:space="preserve">, via the </w:t>
      </w:r>
      <w:r w:rsidR="4889355C" w:rsidRPr="1E6AA17B">
        <w:rPr>
          <w:rFonts w:ascii="Tahoma" w:hAnsi="Tahoma" w:cs="Tahoma"/>
          <w:sz w:val="24"/>
          <w:szCs w:val="24"/>
        </w:rPr>
        <w:t>Trust / S</w:t>
      </w:r>
      <w:r w:rsidRPr="1E6AA17B">
        <w:rPr>
          <w:rFonts w:ascii="Tahoma" w:hAnsi="Tahoma" w:cs="Tahoma"/>
          <w:sz w:val="24"/>
          <w:szCs w:val="24"/>
        </w:rPr>
        <w:t xml:space="preserve">chool office, within </w:t>
      </w:r>
      <w:r w:rsidRPr="00386695">
        <w:rPr>
          <w:rFonts w:ascii="Tahoma" w:hAnsi="Tahoma" w:cs="Tahoma"/>
          <w:b/>
          <w:bCs/>
          <w:sz w:val="24"/>
          <w:szCs w:val="24"/>
        </w:rPr>
        <w:t>10 school days</w:t>
      </w:r>
      <w:r w:rsidRPr="1E6AA17B">
        <w:rPr>
          <w:rFonts w:ascii="Tahoma" w:hAnsi="Tahoma" w:cs="Tahoma"/>
          <w:sz w:val="24"/>
          <w:szCs w:val="24"/>
        </w:rPr>
        <w:t xml:space="preserve"> of receipt of the Stage 2 response. Requests received outside of this </w:t>
      </w:r>
      <w:r w:rsidR="5CECAFC0" w:rsidRPr="1E6AA17B">
        <w:rPr>
          <w:rFonts w:ascii="Tahoma" w:hAnsi="Tahoma" w:cs="Tahoma"/>
          <w:sz w:val="24"/>
          <w:szCs w:val="24"/>
        </w:rPr>
        <w:t>period</w:t>
      </w:r>
      <w:r w:rsidRPr="1E6AA17B">
        <w:rPr>
          <w:rFonts w:ascii="Tahoma" w:hAnsi="Tahoma" w:cs="Tahoma"/>
          <w:sz w:val="24"/>
          <w:szCs w:val="24"/>
        </w:rPr>
        <w:t xml:space="preserve"> will only be considered if exceptional circumstances apply and are explained to the Clerk </w:t>
      </w:r>
      <w:bookmarkStart w:id="16" w:name="_Int_6eZvUqj0"/>
      <w:r w:rsidRPr="1E6AA17B">
        <w:rPr>
          <w:rFonts w:ascii="Tahoma" w:hAnsi="Tahoma" w:cs="Tahoma"/>
          <w:sz w:val="24"/>
          <w:szCs w:val="24"/>
        </w:rPr>
        <w:t>at the same time that</w:t>
      </w:r>
      <w:bookmarkEnd w:id="16"/>
      <w:r w:rsidRPr="1E6AA17B">
        <w:rPr>
          <w:rFonts w:ascii="Tahoma" w:hAnsi="Tahoma" w:cs="Tahoma"/>
          <w:sz w:val="24"/>
          <w:szCs w:val="24"/>
        </w:rPr>
        <w:t xml:space="preserve"> the request for a Stage 3 hearing is made. </w:t>
      </w:r>
    </w:p>
    <w:p w14:paraId="3C1C94A0" w14:textId="40A3F251" w:rsidR="00AA14AE" w:rsidRPr="00AA14AE"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The Clerk will record the date the complaint is received and acknowledge receipt of the complaint in writing (either by letter or email) within </w:t>
      </w:r>
      <w:r w:rsidRPr="00386695">
        <w:rPr>
          <w:rFonts w:ascii="Tahoma" w:hAnsi="Tahoma" w:cs="Tahoma"/>
          <w:b/>
          <w:bCs/>
          <w:sz w:val="24"/>
          <w:szCs w:val="24"/>
        </w:rPr>
        <w:t>5 school days</w:t>
      </w:r>
      <w:r w:rsidRPr="1E6AA17B">
        <w:rPr>
          <w:rFonts w:ascii="Tahoma" w:hAnsi="Tahoma" w:cs="Tahoma"/>
          <w:sz w:val="24"/>
          <w:szCs w:val="24"/>
        </w:rPr>
        <w:t xml:space="preserve">. </w:t>
      </w:r>
    </w:p>
    <w:p w14:paraId="15936832" w14:textId="0652519B" w:rsidR="00AA14AE" w:rsidRPr="00AA14AE"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Clerk will write to the complainant to inform them of the date of the meeting. They will aim to convene a meeting within </w:t>
      </w:r>
      <w:r w:rsidRPr="00386695">
        <w:rPr>
          <w:rFonts w:ascii="Tahoma" w:hAnsi="Tahoma" w:cs="Tahoma"/>
          <w:b/>
          <w:bCs/>
          <w:sz w:val="24"/>
          <w:szCs w:val="24"/>
        </w:rPr>
        <w:t>30 school days</w:t>
      </w:r>
      <w:r w:rsidRPr="1E6AA17B">
        <w:rPr>
          <w:rFonts w:ascii="Tahoma" w:hAnsi="Tahoma" w:cs="Tahoma"/>
          <w:sz w:val="24"/>
          <w:szCs w:val="24"/>
        </w:rPr>
        <w:t xml:space="preserve"> of receipt of the Stage 3 request. If this is not possible, the Clerk will provide an anticipated date and keep the complainant informed. If the complainant rejects the offer of three proposed dates, without good reason, the Clerk will decide when to hold the meeting. In this case the Panel will meet, with the Clerk</w:t>
      </w:r>
      <w:r w:rsidR="4889355C" w:rsidRPr="1E6AA17B">
        <w:rPr>
          <w:rFonts w:ascii="Tahoma" w:hAnsi="Tahoma" w:cs="Tahoma"/>
          <w:sz w:val="24"/>
          <w:szCs w:val="24"/>
        </w:rPr>
        <w:t xml:space="preserve"> </w:t>
      </w:r>
      <w:r w:rsidR="6ABDE07F" w:rsidRPr="1E6AA17B">
        <w:rPr>
          <w:rFonts w:ascii="Tahoma" w:hAnsi="Tahoma" w:cs="Tahoma"/>
          <w:sz w:val="24"/>
          <w:szCs w:val="24"/>
        </w:rPr>
        <w:t xml:space="preserve">and Area Schools Officer in attendance </w:t>
      </w:r>
      <w:r w:rsidRPr="1E6AA17B">
        <w:rPr>
          <w:rFonts w:ascii="Tahoma" w:hAnsi="Tahoma" w:cs="Tahoma"/>
          <w:sz w:val="24"/>
          <w:szCs w:val="24"/>
        </w:rPr>
        <w:t xml:space="preserve">and consider the complaint </w:t>
      </w:r>
      <w:bookmarkStart w:id="17" w:name="_Int_rC4S7QFr"/>
      <w:r w:rsidRPr="1E6AA17B">
        <w:rPr>
          <w:rFonts w:ascii="Tahoma" w:hAnsi="Tahoma" w:cs="Tahoma"/>
          <w:sz w:val="24"/>
          <w:szCs w:val="24"/>
        </w:rPr>
        <w:t>on the basis of</w:t>
      </w:r>
      <w:bookmarkEnd w:id="17"/>
      <w:r w:rsidRPr="1E6AA17B">
        <w:rPr>
          <w:rFonts w:ascii="Tahoma" w:hAnsi="Tahoma" w:cs="Tahoma"/>
          <w:sz w:val="24"/>
          <w:szCs w:val="24"/>
        </w:rPr>
        <w:t xml:space="preserve"> written submissions from both parties, with neither party being present. </w:t>
      </w:r>
    </w:p>
    <w:p w14:paraId="2F47430E" w14:textId="5EAB7E0E" w:rsidR="00AA14AE" w:rsidRPr="00AA14AE" w:rsidRDefault="443790BA" w:rsidP="1E6AA17B">
      <w:pPr>
        <w:widowControl w:val="0"/>
        <w:spacing w:line="360" w:lineRule="auto"/>
        <w:jc w:val="both"/>
        <w:rPr>
          <w:rFonts w:ascii="Tahoma" w:hAnsi="Tahoma" w:cs="Tahoma"/>
          <w:sz w:val="24"/>
          <w:szCs w:val="24"/>
        </w:rPr>
      </w:pPr>
      <w:r w:rsidRPr="1E6AA17B">
        <w:rPr>
          <w:rFonts w:ascii="Tahoma" w:hAnsi="Tahoma" w:cs="Tahoma"/>
          <w:sz w:val="24"/>
          <w:szCs w:val="24"/>
        </w:rPr>
        <w:t xml:space="preserve">At least </w:t>
      </w:r>
      <w:r w:rsidRPr="00386695">
        <w:rPr>
          <w:rFonts w:ascii="Tahoma" w:hAnsi="Tahoma" w:cs="Tahoma"/>
          <w:b/>
          <w:bCs/>
          <w:sz w:val="24"/>
          <w:szCs w:val="24"/>
        </w:rPr>
        <w:t>15 school days</w:t>
      </w:r>
      <w:r w:rsidRPr="1E6AA17B">
        <w:rPr>
          <w:rFonts w:ascii="Tahoma" w:hAnsi="Tahoma" w:cs="Tahoma"/>
          <w:sz w:val="24"/>
          <w:szCs w:val="24"/>
        </w:rPr>
        <w:t xml:space="preserve"> before the meeting, the Clerk will: </w:t>
      </w:r>
    </w:p>
    <w:p w14:paraId="3D98ACD0" w14:textId="2B88E379" w:rsidR="00D42941" w:rsidRDefault="443790BA" w:rsidP="00F9574C">
      <w:pPr>
        <w:pStyle w:val="ListParagraph"/>
        <w:widowControl w:val="0"/>
        <w:numPr>
          <w:ilvl w:val="0"/>
          <w:numId w:val="9"/>
        </w:numPr>
        <w:spacing w:line="360" w:lineRule="auto"/>
        <w:ind w:left="360"/>
        <w:jc w:val="both"/>
        <w:rPr>
          <w:rFonts w:ascii="Tahoma" w:hAnsi="Tahoma" w:cs="Tahoma"/>
        </w:rPr>
      </w:pPr>
      <w:r w:rsidRPr="1E6AA17B">
        <w:rPr>
          <w:rFonts w:ascii="Tahoma" w:hAnsi="Tahoma" w:cs="Tahoma"/>
        </w:rPr>
        <w:t xml:space="preserve">confirm and notify both parties of the date, </w:t>
      </w:r>
      <w:bookmarkStart w:id="18" w:name="_Int_wEFji3mr"/>
      <w:r w:rsidRPr="1E6AA17B">
        <w:rPr>
          <w:rFonts w:ascii="Tahoma" w:hAnsi="Tahoma" w:cs="Tahoma"/>
        </w:rPr>
        <w:t>time</w:t>
      </w:r>
      <w:bookmarkEnd w:id="18"/>
      <w:r w:rsidRPr="1E6AA17B">
        <w:rPr>
          <w:rFonts w:ascii="Tahoma" w:hAnsi="Tahoma" w:cs="Tahoma"/>
        </w:rPr>
        <w:t xml:space="preserve"> and venue of the meeting, ensuring that, if the complainant is invited, the dates are convenient to all parties and that the venue and proceedings are accessible; and </w:t>
      </w:r>
    </w:p>
    <w:p w14:paraId="4041CA55" w14:textId="7941C09C" w:rsidR="00D42941" w:rsidRDefault="443790BA" w:rsidP="00F9574C">
      <w:pPr>
        <w:pStyle w:val="ListParagraph"/>
        <w:widowControl w:val="0"/>
        <w:numPr>
          <w:ilvl w:val="0"/>
          <w:numId w:val="9"/>
        </w:numPr>
        <w:spacing w:after="240" w:line="360" w:lineRule="auto"/>
        <w:ind w:left="360"/>
        <w:jc w:val="both"/>
        <w:rPr>
          <w:rFonts w:ascii="Tahoma" w:hAnsi="Tahoma" w:cs="Tahoma"/>
        </w:rPr>
      </w:pPr>
      <w:r w:rsidRPr="1E6AA17B">
        <w:rPr>
          <w:rFonts w:ascii="Tahoma" w:hAnsi="Tahoma" w:cs="Tahoma"/>
        </w:rPr>
        <w:t xml:space="preserve">inform both parties that copies of any further evidence should be submitted to the clerk at least </w:t>
      </w:r>
      <w:r w:rsidRPr="00386695">
        <w:rPr>
          <w:rFonts w:ascii="Tahoma" w:hAnsi="Tahoma" w:cs="Tahoma"/>
          <w:b/>
          <w:bCs/>
        </w:rPr>
        <w:t>10 school days</w:t>
      </w:r>
      <w:r w:rsidRPr="1E6AA17B">
        <w:rPr>
          <w:rFonts w:ascii="Tahoma" w:hAnsi="Tahoma" w:cs="Tahoma"/>
        </w:rPr>
        <w:t xml:space="preserve"> before the meeting. Any evidence submitted after this, including on the day of the hearing, will only be considered in exceptional circumstances with the agreement of the panel, whose decision is final. </w:t>
      </w:r>
    </w:p>
    <w:p w14:paraId="6777D917" w14:textId="772D9AE8" w:rsidR="00D42941"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Any written material will be collated and circulated by the clerk to all parties so that it is received at least </w:t>
      </w:r>
      <w:r w:rsidRPr="00386695">
        <w:rPr>
          <w:rFonts w:ascii="Tahoma" w:hAnsi="Tahoma" w:cs="Tahoma"/>
          <w:b/>
          <w:bCs/>
          <w:sz w:val="24"/>
          <w:szCs w:val="24"/>
        </w:rPr>
        <w:t>5 school days</w:t>
      </w:r>
      <w:r w:rsidRPr="1E6AA17B">
        <w:rPr>
          <w:rFonts w:ascii="Tahoma" w:hAnsi="Tahoma" w:cs="Tahoma"/>
          <w:sz w:val="24"/>
          <w:szCs w:val="24"/>
        </w:rPr>
        <w:t xml:space="preserve"> before the date of the meeting. The Panel will not normally accept, as evidence, recordings of conversations that were obtained covertly and without the informed consent of all parties being recorded.</w:t>
      </w:r>
    </w:p>
    <w:p w14:paraId="4C1B0527" w14:textId="3516D9C1" w:rsidR="45D14CE3" w:rsidRPr="00386695" w:rsidRDefault="45D14CE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Attendees at the meeting</w:t>
      </w:r>
    </w:p>
    <w:p w14:paraId="2E2CAF10" w14:textId="233D22B5" w:rsidR="45D14CE3" w:rsidRPr="00386695" w:rsidRDefault="45D14CE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Clerk will invite the following parties:</w:t>
      </w:r>
    </w:p>
    <w:p w14:paraId="6859F35D" w14:textId="28D490A4" w:rsidR="45D14CE3" w:rsidRPr="00386695" w:rsidRDefault="45D14CE3" w:rsidP="00F9574C">
      <w:pPr>
        <w:pStyle w:val="ListParagraph"/>
        <w:numPr>
          <w:ilvl w:val="0"/>
          <w:numId w:val="8"/>
        </w:numPr>
        <w:spacing w:line="360" w:lineRule="auto"/>
        <w:ind w:left="720"/>
        <w:jc w:val="both"/>
        <w:rPr>
          <w:rFonts w:ascii="Tahoma" w:eastAsia="Tahoma" w:hAnsi="Tahoma" w:cs="Tahoma"/>
          <w:color w:val="000000" w:themeColor="text1"/>
        </w:rPr>
      </w:pPr>
      <w:r w:rsidRPr="00386695">
        <w:rPr>
          <w:rFonts w:ascii="Tahoma" w:eastAsia="Tahoma" w:hAnsi="Tahoma" w:cs="Tahoma"/>
          <w:color w:val="000000" w:themeColor="text1"/>
        </w:rPr>
        <w:t xml:space="preserve">a panel of three </w:t>
      </w:r>
      <w:r w:rsidRPr="1E6AA17B">
        <w:rPr>
          <w:rFonts w:ascii="Tahoma" w:eastAsia="Tahoma" w:hAnsi="Tahoma" w:cs="Tahoma"/>
          <w:color w:val="000000" w:themeColor="text1"/>
        </w:rPr>
        <w:t xml:space="preserve">Directors / </w:t>
      </w:r>
      <w:r w:rsidRPr="00386695">
        <w:rPr>
          <w:rFonts w:ascii="Tahoma" w:eastAsia="Tahoma" w:hAnsi="Tahoma" w:cs="Tahoma"/>
          <w:color w:val="000000" w:themeColor="text1"/>
        </w:rPr>
        <w:t>Governors, one or more of whom may be independent of the school</w:t>
      </w:r>
    </w:p>
    <w:p w14:paraId="42F9AC8A" w14:textId="24E7E845"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the complainant</w:t>
      </w:r>
    </w:p>
    <w:p w14:paraId="0006358B" w14:textId="48D2E9CD"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the </w:t>
      </w:r>
      <w:r w:rsidR="199A5E84" w:rsidRPr="1E6AA17B">
        <w:rPr>
          <w:rFonts w:ascii="Tahoma" w:eastAsia="Tahoma" w:hAnsi="Tahoma" w:cs="Tahoma"/>
          <w:color w:val="000000" w:themeColor="text1"/>
        </w:rPr>
        <w:t xml:space="preserve">CEO / </w:t>
      </w:r>
      <w:r w:rsidRPr="00386695">
        <w:rPr>
          <w:rFonts w:ascii="Tahoma" w:eastAsia="Tahoma" w:hAnsi="Tahoma" w:cs="Tahoma"/>
          <w:color w:val="000000" w:themeColor="text1"/>
        </w:rPr>
        <w:t xml:space="preserve">Headteacher </w:t>
      </w:r>
    </w:p>
    <w:p w14:paraId="14A7D340" w14:textId="046DCD46"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investigating member of </w:t>
      </w:r>
      <w:r w:rsidR="550AE915" w:rsidRPr="1E6AA17B">
        <w:rPr>
          <w:rFonts w:ascii="Tahoma" w:eastAsia="Tahoma" w:hAnsi="Tahoma" w:cs="Tahoma"/>
          <w:color w:val="000000" w:themeColor="text1"/>
        </w:rPr>
        <w:t xml:space="preserve">Board of Directors / </w:t>
      </w:r>
      <w:r w:rsidRPr="00386695">
        <w:rPr>
          <w:rFonts w:ascii="Tahoma" w:eastAsia="Tahoma" w:hAnsi="Tahoma" w:cs="Tahoma"/>
          <w:color w:val="000000" w:themeColor="text1"/>
        </w:rPr>
        <w:t>SLT (if appropriate)</w:t>
      </w:r>
    </w:p>
    <w:p w14:paraId="1ED0A5ED" w14:textId="6F77A95B"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the investigating </w:t>
      </w:r>
      <w:r w:rsidR="044598E1" w:rsidRPr="1E6AA17B">
        <w:rPr>
          <w:rFonts w:ascii="Tahoma" w:eastAsia="Tahoma" w:hAnsi="Tahoma" w:cs="Tahoma"/>
          <w:color w:val="000000" w:themeColor="text1"/>
        </w:rPr>
        <w:t xml:space="preserve">Director / </w:t>
      </w:r>
      <w:r w:rsidRPr="00386695">
        <w:rPr>
          <w:rFonts w:ascii="Tahoma" w:eastAsia="Tahoma" w:hAnsi="Tahoma" w:cs="Tahoma"/>
          <w:color w:val="000000" w:themeColor="text1"/>
        </w:rPr>
        <w:t xml:space="preserve">Governor who dealt with the complaint at Stage 2 </w:t>
      </w:r>
    </w:p>
    <w:p w14:paraId="3E526535" w14:textId="6959DD92"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relevant witnesses</w:t>
      </w:r>
    </w:p>
    <w:p w14:paraId="11612F6A" w14:textId="38E8F8E8" w:rsidR="45D14CE3"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Area Schools Support Service representative (procedural advice).</w:t>
      </w:r>
    </w:p>
    <w:p w14:paraId="2B50C596" w14:textId="07379CB9" w:rsidR="1E6AA17B" w:rsidRDefault="1E6AA17B" w:rsidP="003903B5">
      <w:pPr>
        <w:pStyle w:val="ListParagraph"/>
        <w:spacing w:line="360" w:lineRule="auto"/>
        <w:ind w:left="340" w:firstLine="340"/>
        <w:jc w:val="both"/>
        <w:rPr>
          <w:rFonts w:ascii="Tahoma" w:eastAsia="Tahoma" w:hAnsi="Tahoma" w:cs="Tahoma"/>
          <w:color w:val="000000" w:themeColor="text1"/>
        </w:rPr>
      </w:pPr>
    </w:p>
    <w:p w14:paraId="18E3309C" w14:textId="5E6BE6B7"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complainant may ask to be accompanied to the meeting by a supportive companion, </w:t>
      </w:r>
      <w:r w:rsidR="5E15224F" w:rsidRPr="1E6AA17B">
        <w:rPr>
          <w:rFonts w:ascii="Tahoma" w:hAnsi="Tahoma" w:cs="Tahoma"/>
          <w:sz w:val="24"/>
          <w:szCs w:val="24"/>
        </w:rPr>
        <w:t>interpreter,</w:t>
      </w:r>
      <w:r w:rsidRPr="1E6AA17B">
        <w:rPr>
          <w:rFonts w:ascii="Tahoma" w:hAnsi="Tahoma" w:cs="Tahoma"/>
          <w:sz w:val="24"/>
          <w:szCs w:val="24"/>
        </w:rPr>
        <w:t xml:space="preserve"> or advocate. It is not advisable for this person to be a member of the </w:t>
      </w:r>
      <w:r w:rsidR="404F4A02" w:rsidRPr="1E6AA17B">
        <w:rPr>
          <w:rFonts w:ascii="Tahoma" w:hAnsi="Tahoma" w:cs="Tahoma"/>
          <w:sz w:val="24"/>
          <w:szCs w:val="24"/>
        </w:rPr>
        <w:t xml:space="preserve">Trust / </w:t>
      </w:r>
      <w:r w:rsidRPr="1E6AA17B">
        <w:rPr>
          <w:rFonts w:ascii="Tahoma" w:hAnsi="Tahoma" w:cs="Tahoma"/>
          <w:sz w:val="24"/>
          <w:szCs w:val="24"/>
        </w:rPr>
        <w:t xml:space="preserve">school community, for </w:t>
      </w:r>
      <w:r w:rsidRPr="1E6AA17B">
        <w:rPr>
          <w:rFonts w:ascii="Tahoma" w:hAnsi="Tahoma" w:cs="Tahoma"/>
          <w:sz w:val="24"/>
          <w:szCs w:val="24"/>
        </w:rPr>
        <w:lastRenderedPageBreak/>
        <w:t xml:space="preserve">reasons of confidentiality and to avoid conflict of interest. The complainant must advise the Clerk to the Complaint Review Panel of the name and role of this additional person prior to the hearing, and the Clerk will seek agreement from the </w:t>
      </w:r>
      <w:r w:rsidR="04347304" w:rsidRPr="1E6AA17B">
        <w:rPr>
          <w:rFonts w:ascii="Tahoma" w:hAnsi="Tahoma" w:cs="Tahoma"/>
          <w:sz w:val="24"/>
          <w:szCs w:val="24"/>
        </w:rPr>
        <w:t>C</w:t>
      </w:r>
      <w:r w:rsidRPr="1E6AA17B">
        <w:rPr>
          <w:rFonts w:ascii="Tahoma" w:hAnsi="Tahoma" w:cs="Tahoma"/>
          <w:sz w:val="24"/>
          <w:szCs w:val="24"/>
        </w:rPr>
        <w:t xml:space="preserve">hair of the Panel. If the additional person is attending as an advocate, they will be presenting the complainant’s case and speaking on their behalf, and therefore the complainant will not be able to address the Panel directly. If the additional person is attending as a supportive </w:t>
      </w:r>
      <w:r w:rsidR="20AA1892" w:rsidRPr="1E6AA17B">
        <w:rPr>
          <w:rFonts w:ascii="Tahoma" w:hAnsi="Tahoma" w:cs="Tahoma"/>
          <w:sz w:val="24"/>
          <w:szCs w:val="24"/>
        </w:rPr>
        <w:t>companion,</w:t>
      </w:r>
      <w:r w:rsidRPr="1E6AA17B">
        <w:rPr>
          <w:rFonts w:ascii="Tahoma" w:hAnsi="Tahoma" w:cs="Tahoma"/>
          <w:sz w:val="24"/>
          <w:szCs w:val="24"/>
        </w:rPr>
        <w:t xml:space="preserve"> they will not be able to address the Panel directly. </w:t>
      </w:r>
    </w:p>
    <w:p w14:paraId="6EFD034F" w14:textId="013687AE"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As this is not a legal process, neither party may bring legal representation with them except in exceptional circumstances, by prior agreement of the Panel. </w:t>
      </w:r>
    </w:p>
    <w:p w14:paraId="5F3CB103" w14:textId="13D7F49B"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If the attendance of any pupils is required at the hearing, parental permission will be sought if the pupil is under the age of 18. Extra care will be taken to consider the vulnerability of children where they are present at a complaints hearing</w:t>
      </w:r>
      <w:r w:rsidR="5190A9D6" w:rsidRPr="1E6AA17B">
        <w:rPr>
          <w:rFonts w:ascii="Tahoma" w:hAnsi="Tahoma" w:cs="Tahoma"/>
          <w:sz w:val="24"/>
          <w:szCs w:val="24"/>
        </w:rPr>
        <w:t xml:space="preserve">. </w:t>
      </w:r>
      <w:r w:rsidRPr="1E6AA17B">
        <w:rPr>
          <w:rFonts w:ascii="Tahoma" w:hAnsi="Tahoma" w:cs="Tahoma"/>
          <w:sz w:val="24"/>
          <w:szCs w:val="24"/>
        </w:rPr>
        <w:t xml:space="preserve">The Panel should respect the views of the child/young person and give them equal consideration to those of adults. If the child/young person is the complainant, the Panel should ask in advance if any support is needed to help them present their complaint. Where the child/young person’s parent is the complainant, the Panel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Panel considers is not in the child/young person’s best interests. The welfare of the child/young person is paramount. </w:t>
      </w:r>
    </w:p>
    <w:p w14:paraId="0A53D139" w14:textId="01930489" w:rsidR="00AA14AE" w:rsidRPr="00AA14AE" w:rsidRDefault="4889355C" w:rsidP="00AA14AE">
      <w:pPr>
        <w:widowControl w:val="0"/>
        <w:spacing w:after="240" w:line="360" w:lineRule="auto"/>
        <w:jc w:val="both"/>
        <w:rPr>
          <w:rFonts w:ascii="Tahoma" w:hAnsi="Tahoma" w:cs="Tahoma"/>
          <w:sz w:val="24"/>
          <w:szCs w:val="24"/>
        </w:rPr>
      </w:pPr>
      <w:r w:rsidRPr="1E6AA17B">
        <w:rPr>
          <w:rFonts w:ascii="Tahoma" w:hAnsi="Tahoma" w:cs="Tahoma"/>
          <w:sz w:val="24"/>
          <w:szCs w:val="24"/>
        </w:rPr>
        <w:t>Representatives from the media are not permitted to attend.</w:t>
      </w:r>
    </w:p>
    <w:p w14:paraId="6D49D66C" w14:textId="77777777" w:rsidR="00AA14AE" w:rsidRPr="00AA14AE" w:rsidRDefault="00AA14AE" w:rsidP="00AA14AE">
      <w:pPr>
        <w:spacing w:line="360" w:lineRule="auto"/>
        <w:contextualSpacing/>
        <w:jc w:val="both"/>
        <w:rPr>
          <w:rFonts w:ascii="Tahoma" w:hAnsi="Tahoma" w:cs="Tahoma"/>
          <w:b/>
          <w:sz w:val="24"/>
          <w:szCs w:val="24"/>
        </w:rPr>
      </w:pPr>
      <w:r w:rsidRPr="00AA14AE">
        <w:rPr>
          <w:rFonts w:ascii="Tahoma" w:hAnsi="Tahoma" w:cs="Tahoma"/>
          <w:b/>
          <w:sz w:val="24"/>
          <w:szCs w:val="24"/>
        </w:rPr>
        <w:t xml:space="preserve">Conduct of the meeting </w:t>
      </w:r>
    </w:p>
    <w:p w14:paraId="5A47A9AD" w14:textId="6C7EE181" w:rsidR="00AA14AE" w:rsidRPr="00AA14AE" w:rsidRDefault="4889355C" w:rsidP="1E6AA17B">
      <w:pPr>
        <w:spacing w:line="360" w:lineRule="auto"/>
        <w:contextualSpacing/>
        <w:jc w:val="both"/>
        <w:rPr>
          <w:rFonts w:ascii="Tahoma" w:hAnsi="Tahoma" w:cs="Tahoma"/>
          <w:sz w:val="24"/>
          <w:szCs w:val="24"/>
        </w:rPr>
      </w:pPr>
      <w:r w:rsidRPr="1E6AA17B">
        <w:rPr>
          <w:rFonts w:ascii="Tahoma" w:hAnsi="Tahoma" w:cs="Tahoma"/>
          <w:sz w:val="24"/>
          <w:szCs w:val="24"/>
        </w:rPr>
        <w:t xml:space="preserve">The aim of the meeting should be to resolve the complaint and achieve reconciliation between the </w:t>
      </w:r>
      <w:r w:rsidR="60966203" w:rsidRPr="1E6AA17B">
        <w:rPr>
          <w:rFonts w:ascii="Tahoma" w:hAnsi="Tahoma" w:cs="Tahoma"/>
          <w:sz w:val="24"/>
          <w:szCs w:val="24"/>
        </w:rPr>
        <w:t xml:space="preserve">Trust / </w:t>
      </w:r>
      <w:r w:rsidR="096D8E4F" w:rsidRPr="1E6AA17B">
        <w:rPr>
          <w:rFonts w:ascii="Tahoma" w:hAnsi="Tahoma" w:cs="Tahoma"/>
          <w:sz w:val="24"/>
          <w:szCs w:val="24"/>
        </w:rPr>
        <w:t>School</w:t>
      </w:r>
      <w:r w:rsidRPr="1E6AA17B">
        <w:rPr>
          <w:rFonts w:ascii="Tahoma" w:hAnsi="Tahoma" w:cs="Tahoma"/>
          <w:sz w:val="24"/>
          <w:szCs w:val="24"/>
        </w:rPr>
        <w:t xml:space="preserve"> and the complainant. We recognise that the complainant might not be satisfied with the outcome if the meeting does not find in their favour. It may only be possible to establish the facts and make recommendations. Financial compensation is not </w:t>
      </w:r>
      <w:bookmarkStart w:id="19" w:name="_Int_V2OgsKRn"/>
      <w:r w:rsidRPr="1E6AA17B">
        <w:rPr>
          <w:rFonts w:ascii="Tahoma" w:hAnsi="Tahoma" w:cs="Tahoma"/>
          <w:sz w:val="24"/>
          <w:szCs w:val="24"/>
        </w:rPr>
        <w:t>a possible outcome</w:t>
      </w:r>
      <w:bookmarkEnd w:id="19"/>
      <w:r w:rsidRPr="1E6AA17B">
        <w:rPr>
          <w:rFonts w:ascii="Tahoma" w:hAnsi="Tahoma" w:cs="Tahoma"/>
          <w:sz w:val="24"/>
          <w:szCs w:val="24"/>
        </w:rPr>
        <w:t xml:space="preserve"> of the process. </w:t>
      </w:r>
    </w:p>
    <w:p w14:paraId="60B6C9E1" w14:textId="19DEE5E2" w:rsidR="00AA14AE" w:rsidRPr="00AA14AE" w:rsidRDefault="00AA14AE" w:rsidP="1E6AA17B">
      <w:pPr>
        <w:spacing w:line="360" w:lineRule="auto"/>
        <w:contextualSpacing/>
        <w:jc w:val="both"/>
        <w:rPr>
          <w:rFonts w:ascii="Tahoma" w:hAnsi="Tahoma" w:cs="Tahoma"/>
          <w:sz w:val="24"/>
          <w:szCs w:val="24"/>
        </w:rPr>
      </w:pPr>
    </w:p>
    <w:p w14:paraId="655E344F" w14:textId="5A9E08B3" w:rsidR="00AA14AE" w:rsidRPr="00AA14AE" w:rsidRDefault="4889355C" w:rsidP="00386695">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hearing will consider the complaint as was submitted at </w:t>
      </w:r>
      <w:r w:rsidR="5B7351C7" w:rsidRPr="1E6AA17B">
        <w:rPr>
          <w:rFonts w:ascii="Tahoma" w:hAnsi="Tahoma" w:cs="Tahoma"/>
          <w:sz w:val="24"/>
          <w:szCs w:val="24"/>
        </w:rPr>
        <w:t>S</w:t>
      </w:r>
      <w:r w:rsidRPr="1E6AA17B">
        <w:rPr>
          <w:rFonts w:ascii="Tahoma" w:hAnsi="Tahoma" w:cs="Tahoma"/>
          <w:sz w:val="24"/>
          <w:szCs w:val="24"/>
        </w:rPr>
        <w:t>tage</w:t>
      </w:r>
      <w:r w:rsidR="0659DEC0" w:rsidRPr="1E6AA17B">
        <w:rPr>
          <w:rFonts w:ascii="Tahoma" w:hAnsi="Tahoma" w:cs="Tahoma"/>
          <w:sz w:val="24"/>
          <w:szCs w:val="24"/>
        </w:rPr>
        <w:t>s</w:t>
      </w:r>
      <w:r w:rsidRPr="1E6AA17B">
        <w:rPr>
          <w:rFonts w:ascii="Tahoma" w:hAnsi="Tahoma" w:cs="Tahoma"/>
          <w:sz w:val="24"/>
          <w:szCs w:val="24"/>
        </w:rPr>
        <w:t xml:space="preserve"> 1 and 2. Any </w:t>
      </w:r>
      <w:bookmarkStart w:id="20" w:name="_Int_stVsKv4q"/>
      <w:r w:rsidRPr="1E6AA17B">
        <w:rPr>
          <w:rFonts w:ascii="Tahoma" w:hAnsi="Tahoma" w:cs="Tahoma"/>
          <w:sz w:val="24"/>
          <w:szCs w:val="24"/>
        </w:rPr>
        <w:t>new issues</w:t>
      </w:r>
      <w:bookmarkEnd w:id="20"/>
      <w:r w:rsidRPr="1E6AA17B">
        <w:rPr>
          <w:rFonts w:ascii="Tahoma" w:hAnsi="Tahoma" w:cs="Tahoma"/>
          <w:sz w:val="24"/>
          <w:szCs w:val="24"/>
        </w:rPr>
        <w:t xml:space="preserve"> will need to be dealt with by a separate complaint procedure. </w:t>
      </w:r>
    </w:p>
    <w:p w14:paraId="51794C23" w14:textId="117C25AD" w:rsidR="00AA14AE" w:rsidRPr="00AA14AE" w:rsidRDefault="00AA14AE" w:rsidP="1E6AA17B">
      <w:pPr>
        <w:spacing w:after="240" w:line="360" w:lineRule="auto"/>
        <w:contextualSpacing/>
        <w:jc w:val="both"/>
        <w:rPr>
          <w:rFonts w:ascii="Tahoma" w:hAnsi="Tahoma" w:cs="Tahoma"/>
          <w:sz w:val="24"/>
          <w:szCs w:val="24"/>
        </w:rPr>
      </w:pPr>
    </w:p>
    <w:p w14:paraId="69C53AED" w14:textId="31C9B84C" w:rsidR="00AA14AE" w:rsidRPr="00AA14AE" w:rsidRDefault="4889355C" w:rsidP="00386695">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will not only consider the handling of the complaint at the previous </w:t>
      </w:r>
      <w:r w:rsidR="5DD72FE2" w:rsidRPr="1E6AA17B">
        <w:rPr>
          <w:rFonts w:ascii="Tahoma" w:hAnsi="Tahoma" w:cs="Tahoma"/>
          <w:sz w:val="24"/>
          <w:szCs w:val="24"/>
        </w:rPr>
        <w:t>stages but</w:t>
      </w:r>
      <w:r w:rsidRPr="1E6AA17B">
        <w:rPr>
          <w:rFonts w:ascii="Tahoma" w:hAnsi="Tahoma" w:cs="Tahoma"/>
          <w:sz w:val="24"/>
          <w:szCs w:val="24"/>
        </w:rPr>
        <w:t xml:space="preserve"> will also consider those aspects of the original complaint which the complainant believes have not been fully addressed. </w:t>
      </w:r>
    </w:p>
    <w:p w14:paraId="1702BC90" w14:textId="792F5616" w:rsidR="00AA14AE" w:rsidRPr="00AA14AE" w:rsidRDefault="00AA14AE" w:rsidP="1E6AA17B">
      <w:pPr>
        <w:spacing w:after="240" w:line="360" w:lineRule="auto"/>
        <w:contextualSpacing/>
        <w:jc w:val="both"/>
        <w:rPr>
          <w:rFonts w:ascii="Tahoma" w:hAnsi="Tahoma" w:cs="Tahoma"/>
          <w:sz w:val="24"/>
          <w:szCs w:val="24"/>
        </w:rPr>
      </w:pPr>
    </w:p>
    <w:p w14:paraId="02185184" w14:textId="538B93D9"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lastRenderedPageBreak/>
        <w:t xml:space="preserve">The meeting will be held in private and is confidential. Electronic recordings of meetings or conversations are not normally permitted unless a complainant’s own disability or additional needs require it. Prior knowledge and consent of all parties attending must be sought before meetings or conversations are recorded. Consent will be recorded in any minutes taken. </w:t>
      </w:r>
    </w:p>
    <w:p w14:paraId="00E72DEA" w14:textId="086C1C3E" w:rsidR="00AA14AE" w:rsidRPr="00AA14AE" w:rsidRDefault="00AA14AE" w:rsidP="1E6AA17B">
      <w:pPr>
        <w:spacing w:after="240" w:line="360" w:lineRule="auto"/>
        <w:contextualSpacing/>
        <w:jc w:val="both"/>
        <w:rPr>
          <w:rFonts w:ascii="Tahoma" w:hAnsi="Tahoma" w:cs="Tahoma"/>
          <w:sz w:val="24"/>
          <w:szCs w:val="24"/>
        </w:rPr>
      </w:pPr>
    </w:p>
    <w:p w14:paraId="780E6458" w14:textId="09AD8885"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format of the meeting is that the complainant is given a set amount of time to make their case. The Panel and the </w:t>
      </w:r>
      <w:r w:rsidR="555288D7" w:rsidRPr="1E6AA17B">
        <w:rPr>
          <w:rFonts w:ascii="Tahoma" w:hAnsi="Tahoma" w:cs="Tahoma"/>
          <w:sz w:val="24"/>
          <w:szCs w:val="24"/>
        </w:rPr>
        <w:t>Trust / S</w:t>
      </w:r>
      <w:r w:rsidRPr="1E6AA17B">
        <w:rPr>
          <w:rFonts w:ascii="Tahoma" w:hAnsi="Tahoma" w:cs="Tahoma"/>
          <w:sz w:val="24"/>
          <w:szCs w:val="24"/>
        </w:rPr>
        <w:t xml:space="preserve">chool may then ask the complainant questions for clarification. The </w:t>
      </w:r>
      <w:r w:rsidR="2E3E87F8" w:rsidRPr="1E6AA17B">
        <w:rPr>
          <w:rFonts w:ascii="Tahoma" w:hAnsi="Tahoma" w:cs="Tahoma"/>
          <w:sz w:val="24"/>
          <w:szCs w:val="24"/>
        </w:rPr>
        <w:t>Trust / S</w:t>
      </w:r>
      <w:r w:rsidRPr="1E6AA17B">
        <w:rPr>
          <w:rFonts w:ascii="Tahoma" w:hAnsi="Tahoma" w:cs="Tahoma"/>
          <w:sz w:val="24"/>
          <w:szCs w:val="24"/>
        </w:rPr>
        <w:t xml:space="preserve">chool then has the same amount of time to make their case. The Panel and complainant then </w:t>
      </w:r>
      <w:bookmarkStart w:id="21" w:name="_Int_kHapWTxH"/>
      <w:r w:rsidRPr="1E6AA17B">
        <w:rPr>
          <w:rFonts w:ascii="Tahoma" w:hAnsi="Tahoma" w:cs="Tahoma"/>
          <w:sz w:val="24"/>
          <w:szCs w:val="24"/>
        </w:rPr>
        <w:t>have the opportunity to</w:t>
      </w:r>
      <w:bookmarkEnd w:id="21"/>
      <w:r w:rsidRPr="1E6AA17B">
        <w:rPr>
          <w:rFonts w:ascii="Tahoma" w:hAnsi="Tahoma" w:cs="Tahoma"/>
          <w:sz w:val="24"/>
          <w:szCs w:val="24"/>
        </w:rPr>
        <w:t xml:space="preserve"> seek clarification from the </w:t>
      </w:r>
      <w:r w:rsidR="76D9FEAA" w:rsidRPr="1E6AA17B">
        <w:rPr>
          <w:rFonts w:ascii="Tahoma" w:hAnsi="Tahoma" w:cs="Tahoma"/>
          <w:sz w:val="24"/>
          <w:szCs w:val="24"/>
        </w:rPr>
        <w:t>Trust / S</w:t>
      </w:r>
      <w:r w:rsidRPr="1E6AA17B">
        <w:rPr>
          <w:rFonts w:ascii="Tahoma" w:hAnsi="Tahoma" w:cs="Tahoma"/>
          <w:sz w:val="24"/>
          <w:szCs w:val="24"/>
        </w:rPr>
        <w:t xml:space="preserve">chool. Both parties then leave the </w:t>
      </w:r>
      <w:r w:rsidR="78AF9284" w:rsidRPr="1E6AA17B">
        <w:rPr>
          <w:rFonts w:ascii="Tahoma" w:hAnsi="Tahoma" w:cs="Tahoma"/>
          <w:sz w:val="24"/>
          <w:szCs w:val="24"/>
        </w:rPr>
        <w:t>meeting,</w:t>
      </w:r>
      <w:r w:rsidRPr="1E6AA17B">
        <w:rPr>
          <w:rFonts w:ascii="Tahoma" w:hAnsi="Tahoma" w:cs="Tahoma"/>
          <w:sz w:val="24"/>
          <w:szCs w:val="24"/>
        </w:rPr>
        <w:t xml:space="preserve"> and the Panel will deliberate. </w:t>
      </w:r>
    </w:p>
    <w:p w14:paraId="6783508E" w14:textId="24CF0DBC" w:rsidR="00AA14AE" w:rsidRPr="00AA14AE" w:rsidRDefault="00AA14AE" w:rsidP="1E6AA17B">
      <w:pPr>
        <w:spacing w:after="240" w:line="360" w:lineRule="auto"/>
        <w:contextualSpacing/>
        <w:jc w:val="both"/>
        <w:rPr>
          <w:rFonts w:ascii="Tahoma" w:hAnsi="Tahoma" w:cs="Tahoma"/>
          <w:sz w:val="24"/>
          <w:szCs w:val="24"/>
        </w:rPr>
      </w:pPr>
    </w:p>
    <w:p w14:paraId="72741931" w14:textId="2EA7A639"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will consider the complaint and all the evidence </w:t>
      </w:r>
      <w:r w:rsidR="0D4854D0" w:rsidRPr="1E6AA17B">
        <w:rPr>
          <w:rFonts w:ascii="Tahoma" w:hAnsi="Tahoma" w:cs="Tahoma"/>
          <w:sz w:val="24"/>
          <w:szCs w:val="24"/>
        </w:rPr>
        <w:t>presented and</w:t>
      </w:r>
      <w:r w:rsidRPr="1E6AA17B">
        <w:rPr>
          <w:rFonts w:ascii="Tahoma" w:hAnsi="Tahoma" w:cs="Tahoma"/>
          <w:sz w:val="24"/>
          <w:szCs w:val="24"/>
        </w:rPr>
        <w:t xml:space="preserve"> will come to their decisions on the balance of probabilities. </w:t>
      </w:r>
    </w:p>
    <w:p w14:paraId="37FD0D29" w14:textId="77777777" w:rsidR="00AA14AE" w:rsidRPr="00AA14AE" w:rsidRDefault="00AA14AE" w:rsidP="00AA14AE">
      <w:pPr>
        <w:spacing w:line="360" w:lineRule="auto"/>
        <w:contextualSpacing/>
        <w:jc w:val="both"/>
        <w:rPr>
          <w:rFonts w:ascii="Tahoma" w:hAnsi="Tahoma" w:cs="Tahoma"/>
          <w:sz w:val="24"/>
          <w:szCs w:val="24"/>
        </w:rPr>
      </w:pPr>
      <w:r w:rsidRPr="00AA14AE">
        <w:rPr>
          <w:rFonts w:ascii="Tahoma" w:hAnsi="Tahoma" w:cs="Tahoma"/>
          <w:sz w:val="24"/>
          <w:szCs w:val="24"/>
        </w:rPr>
        <w:t xml:space="preserve">The Panel can: </w:t>
      </w:r>
    </w:p>
    <w:p w14:paraId="326B5BFA" w14:textId="5E427F41"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uphold the complaint in whole or in part; </w:t>
      </w:r>
    </w:p>
    <w:p w14:paraId="0CD5A7AD" w14:textId="1FB4F531"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dismiss the complaint in whole or in part; </w:t>
      </w:r>
    </w:p>
    <w:p w14:paraId="2355CB0A" w14:textId="795D79F0"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determine that all or part of the complaint is out of their scope to consider. </w:t>
      </w:r>
    </w:p>
    <w:p w14:paraId="06CB65EE" w14:textId="68095B8A" w:rsidR="1E6AA17B" w:rsidRDefault="1E6AA17B" w:rsidP="1E6AA17B">
      <w:pPr>
        <w:pStyle w:val="ListParagraph"/>
        <w:spacing w:line="360" w:lineRule="auto"/>
        <w:jc w:val="both"/>
        <w:rPr>
          <w:rFonts w:ascii="Tahoma" w:hAnsi="Tahoma" w:cs="Tahoma"/>
        </w:rPr>
      </w:pPr>
    </w:p>
    <w:p w14:paraId="7428BDA1" w14:textId="77777777" w:rsidR="00AA14AE" w:rsidRPr="00AA14AE" w:rsidRDefault="00AA14AE" w:rsidP="00AA14AE">
      <w:pPr>
        <w:spacing w:line="360" w:lineRule="auto"/>
        <w:contextualSpacing/>
        <w:jc w:val="both"/>
        <w:rPr>
          <w:rFonts w:ascii="Tahoma" w:hAnsi="Tahoma" w:cs="Tahoma"/>
          <w:sz w:val="24"/>
          <w:szCs w:val="24"/>
        </w:rPr>
      </w:pPr>
      <w:r w:rsidRPr="00AA14AE">
        <w:rPr>
          <w:rFonts w:ascii="Tahoma" w:hAnsi="Tahoma" w:cs="Tahoma"/>
          <w:sz w:val="24"/>
          <w:szCs w:val="24"/>
        </w:rPr>
        <w:t xml:space="preserve">If the complaint is upheld in whole or in part, the Panel will: </w:t>
      </w:r>
    </w:p>
    <w:p w14:paraId="2DF45C34" w14:textId="62422E6C" w:rsidR="00AA14AE" w:rsidRPr="00AA14AE" w:rsidRDefault="4889355C" w:rsidP="00F9574C">
      <w:pPr>
        <w:pStyle w:val="ListParagraph"/>
        <w:numPr>
          <w:ilvl w:val="0"/>
          <w:numId w:val="6"/>
        </w:numPr>
        <w:spacing w:line="360" w:lineRule="auto"/>
        <w:jc w:val="both"/>
        <w:rPr>
          <w:rFonts w:ascii="Tahoma" w:hAnsi="Tahoma" w:cs="Tahoma"/>
        </w:rPr>
      </w:pPr>
      <w:r w:rsidRPr="1E6AA17B">
        <w:rPr>
          <w:rFonts w:ascii="Tahoma" w:hAnsi="Tahoma" w:cs="Tahoma"/>
        </w:rPr>
        <w:t xml:space="preserve">decide on the appropriate action to be taken to resolve the complaint; </w:t>
      </w:r>
    </w:p>
    <w:p w14:paraId="34920F39" w14:textId="61A127BA" w:rsidR="00AA14AE" w:rsidRPr="00AA14AE" w:rsidRDefault="4889355C" w:rsidP="00F9574C">
      <w:pPr>
        <w:pStyle w:val="ListParagraph"/>
        <w:numPr>
          <w:ilvl w:val="0"/>
          <w:numId w:val="6"/>
        </w:numPr>
        <w:spacing w:line="360" w:lineRule="auto"/>
        <w:jc w:val="both"/>
        <w:rPr>
          <w:rFonts w:ascii="Tahoma" w:hAnsi="Tahoma" w:cs="Tahoma"/>
        </w:rPr>
      </w:pPr>
      <w:r w:rsidRPr="1E6AA17B">
        <w:rPr>
          <w:rFonts w:ascii="Tahoma" w:hAnsi="Tahoma" w:cs="Tahoma"/>
        </w:rPr>
        <w:t xml:space="preserve">where appropriate, recommend changes to the school’s systems or procedures to prevent similar issues in the future. </w:t>
      </w:r>
    </w:p>
    <w:p w14:paraId="15972A3D" w14:textId="70E663ED" w:rsidR="00AA14AE" w:rsidRPr="00AA14AE" w:rsidRDefault="00AA14AE" w:rsidP="1E6AA17B">
      <w:pPr>
        <w:spacing w:line="360" w:lineRule="auto"/>
        <w:contextualSpacing/>
        <w:jc w:val="both"/>
        <w:rPr>
          <w:rFonts w:ascii="Tahoma" w:eastAsia="Times New Roman" w:hAnsi="Tahoma" w:cs="Tahoma"/>
          <w:sz w:val="24"/>
          <w:szCs w:val="24"/>
        </w:rPr>
      </w:pPr>
    </w:p>
    <w:p w14:paraId="79223737" w14:textId="080285F6" w:rsidR="00AA14AE" w:rsidRPr="00AA14AE" w:rsidRDefault="4889355C" w:rsidP="1E6AA17B">
      <w:pPr>
        <w:spacing w:line="360" w:lineRule="auto"/>
        <w:contextualSpacing/>
        <w:jc w:val="both"/>
        <w:rPr>
          <w:rFonts w:ascii="Tahoma" w:eastAsia="Times New Roman" w:hAnsi="Tahoma" w:cs="Tahoma"/>
          <w:sz w:val="24"/>
          <w:szCs w:val="24"/>
        </w:rPr>
      </w:pPr>
      <w:r w:rsidRPr="1E6AA17B">
        <w:rPr>
          <w:rFonts w:ascii="Tahoma" w:hAnsi="Tahoma" w:cs="Tahoma"/>
          <w:sz w:val="24"/>
          <w:szCs w:val="24"/>
        </w:rPr>
        <w:t xml:space="preserve">The Chair of the Panel will provide the complainant and the Trust / School with a full explanation of their decision and the reason(s) for it, in writing, and a copy of the minutes of the Panel hearing, within </w:t>
      </w:r>
      <w:r w:rsidRPr="1E6AA17B">
        <w:rPr>
          <w:rFonts w:ascii="Tahoma" w:hAnsi="Tahoma" w:cs="Tahoma"/>
          <w:b/>
          <w:bCs/>
          <w:sz w:val="24"/>
          <w:szCs w:val="24"/>
        </w:rPr>
        <w:t>10 school days</w:t>
      </w:r>
      <w:r w:rsidRPr="1E6AA17B">
        <w:rPr>
          <w:rFonts w:ascii="Tahoma" w:hAnsi="Tahoma" w:cs="Tahoma"/>
          <w:sz w:val="24"/>
          <w:szCs w:val="24"/>
        </w:rPr>
        <w:t>.</w:t>
      </w:r>
    </w:p>
    <w:p w14:paraId="26B5691E" w14:textId="76AB1BF8" w:rsidR="1E6AA17B" w:rsidRDefault="1E6AA17B" w:rsidP="1E6AA17B">
      <w:pPr>
        <w:spacing w:line="360" w:lineRule="auto"/>
        <w:contextualSpacing/>
        <w:jc w:val="both"/>
        <w:rPr>
          <w:rFonts w:ascii="Tahoma" w:hAnsi="Tahoma" w:cs="Tahoma"/>
          <w:sz w:val="24"/>
          <w:szCs w:val="24"/>
        </w:rPr>
      </w:pPr>
    </w:p>
    <w:p w14:paraId="3A2DEC44" w14:textId="4BDC92EA"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letter to the complainant will include details of how to contact the Department for Education if they believe that their complaint has been handled unreasonably or unlawfully by the Trust / School. </w:t>
      </w:r>
    </w:p>
    <w:p w14:paraId="3D61010B" w14:textId="1F9C29D3"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response will detail any actions taken to investigate the complaint and provide a full explanation of the decision made and the reason(s) for it. Where appropriate, it will include details of actions the Trust / School will take to resolve the complaint. </w:t>
      </w:r>
    </w:p>
    <w:p w14:paraId="6C02E21B" w14:textId="67F51528"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Panel will ensure that those findings and recommendations are sent by post, electronic mail or otherwise given to the complainant and, where relevant, the person complained about, with a copy </w:t>
      </w:r>
      <w:r w:rsidRPr="1E6AA17B">
        <w:rPr>
          <w:rFonts w:ascii="Tahoma" w:hAnsi="Tahoma" w:cs="Tahoma"/>
          <w:sz w:val="24"/>
          <w:szCs w:val="24"/>
        </w:rPr>
        <w:lastRenderedPageBreak/>
        <w:t xml:space="preserve">to the CEO / Headteacher. </w:t>
      </w:r>
    </w:p>
    <w:p w14:paraId="168BDED9" w14:textId="0CDAADFE"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The complaint investigator</w:t>
      </w:r>
      <w:r w:rsidR="6B2EF64D" w:rsidRPr="1E6AA17B">
        <w:rPr>
          <w:rFonts w:ascii="Tahoma" w:hAnsi="Tahoma" w:cs="Tahoma"/>
          <w:sz w:val="24"/>
          <w:szCs w:val="24"/>
        </w:rPr>
        <w:t xml:space="preserve"> </w:t>
      </w:r>
      <w:r w:rsidRPr="1E6AA17B">
        <w:rPr>
          <w:rFonts w:ascii="Tahoma" w:hAnsi="Tahoma" w:cs="Tahoma"/>
          <w:sz w:val="24"/>
          <w:szCs w:val="24"/>
        </w:rPr>
        <w:t>/</w:t>
      </w:r>
      <w:r w:rsidR="0870B18E" w:rsidRPr="1E6AA17B">
        <w:rPr>
          <w:rFonts w:ascii="Tahoma" w:hAnsi="Tahoma" w:cs="Tahoma"/>
          <w:sz w:val="24"/>
          <w:szCs w:val="24"/>
        </w:rPr>
        <w:t xml:space="preserve"> </w:t>
      </w:r>
      <w:r w:rsidRPr="1E6AA17B">
        <w:rPr>
          <w:rFonts w:ascii="Tahoma" w:hAnsi="Tahoma" w:cs="Tahoma"/>
          <w:sz w:val="24"/>
          <w:szCs w:val="24"/>
        </w:rPr>
        <w:t xml:space="preserve">the Chair of the Complaint Review Panel will ensure that a copy of all relevant information relating to the complaint is kept at the Trust / School in a secure, confidential* file, separate from staff and pupil records. This information should be retained for six years from the date of the complaint, in line with guidance from the Information and Records Management Society (www.irms.org.uk) and in accordance with the principles of the Data Protection Act (DPA) 2018 and the General Data Protection Regulations (GDPR). The complainant should be informed that this will be done. </w:t>
      </w:r>
    </w:p>
    <w:p w14:paraId="61A4F5E0" w14:textId="589F1A60" w:rsidR="006A032D" w:rsidRDefault="2F2C02FA" w:rsidP="00861231">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 Please note that the Secretary of State or a body conducting an inspection under </w:t>
      </w:r>
      <w:r w:rsidR="0B8238D6" w:rsidRPr="1E6AA17B">
        <w:rPr>
          <w:rFonts w:ascii="Tahoma" w:hAnsi="Tahoma" w:cs="Tahoma"/>
          <w:sz w:val="24"/>
          <w:szCs w:val="24"/>
        </w:rPr>
        <w:t>S1</w:t>
      </w:r>
      <w:r w:rsidRPr="1E6AA17B">
        <w:rPr>
          <w:rFonts w:ascii="Tahoma" w:hAnsi="Tahoma" w:cs="Tahoma"/>
          <w:sz w:val="24"/>
          <w:szCs w:val="24"/>
        </w:rPr>
        <w:t>09 of the Education and Skills Act 2008 may request access to complaints documentation.</w:t>
      </w:r>
    </w:p>
    <w:p w14:paraId="2DE4441B" w14:textId="77777777" w:rsidR="005248C5" w:rsidRDefault="005248C5" w:rsidP="00861231">
      <w:pPr>
        <w:widowControl w:val="0"/>
        <w:spacing w:after="240" w:line="360" w:lineRule="auto"/>
        <w:jc w:val="both"/>
        <w:rPr>
          <w:rFonts w:ascii="Tahoma" w:hAnsi="Tahoma" w:cs="Tahoma"/>
          <w:sz w:val="24"/>
          <w:szCs w:val="24"/>
        </w:rPr>
      </w:pPr>
    </w:p>
    <w:p w14:paraId="28EF1285" w14:textId="7AD2D870" w:rsidR="00861231" w:rsidRPr="006A032D" w:rsidRDefault="2F2C02FA" w:rsidP="00D257AA">
      <w:pPr>
        <w:pStyle w:val="ListParagraph"/>
        <w:widowControl w:val="0"/>
        <w:numPr>
          <w:ilvl w:val="0"/>
          <w:numId w:val="23"/>
        </w:numPr>
        <w:spacing w:after="240" w:line="360" w:lineRule="auto"/>
        <w:jc w:val="both"/>
        <w:rPr>
          <w:rFonts w:ascii="Tahoma" w:hAnsi="Tahoma" w:cs="Tahoma"/>
          <w:b/>
          <w:bCs/>
          <w:color w:val="002060"/>
        </w:rPr>
      </w:pPr>
      <w:r w:rsidRPr="006A032D">
        <w:rPr>
          <w:rFonts w:ascii="Tahoma" w:hAnsi="Tahoma" w:cs="Tahoma"/>
          <w:b/>
          <w:bCs/>
          <w:color w:val="002060"/>
        </w:rPr>
        <w:t xml:space="preserve">Complaints about Directors / Governors </w:t>
      </w:r>
    </w:p>
    <w:p w14:paraId="4BE41FA1" w14:textId="77777777" w:rsidR="00861231" w:rsidRPr="00861231" w:rsidRDefault="2F2C02FA" w:rsidP="00622A32">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complaint is: </w:t>
      </w:r>
    </w:p>
    <w:p w14:paraId="1E663ADA" w14:textId="5F7EDD5A"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jointly about the Chair and Vice</w:t>
      </w:r>
      <w:r w:rsidR="79F057EA" w:rsidRPr="1E6AA17B">
        <w:rPr>
          <w:rFonts w:ascii="Tahoma" w:hAnsi="Tahoma" w:cs="Tahoma"/>
        </w:rPr>
        <w:t>-</w:t>
      </w:r>
      <w:r w:rsidRPr="1E6AA17B">
        <w:rPr>
          <w:rFonts w:ascii="Tahoma" w:hAnsi="Tahoma" w:cs="Tahoma"/>
        </w:rPr>
        <w:t xml:space="preserve">Chair; or </w:t>
      </w:r>
    </w:p>
    <w:p w14:paraId="249A9086" w14:textId="1AA9763C"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 xml:space="preserve">the entire Trust Board / Governing Body; or </w:t>
      </w:r>
    </w:p>
    <w:p w14:paraId="16E60798" w14:textId="2CC911D7"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the majority of the Trust Board / Governing Body</w:t>
      </w:r>
      <w:r w:rsidR="41E82131" w:rsidRPr="1E6AA17B">
        <w:rPr>
          <w:rFonts w:ascii="Tahoma" w:hAnsi="Tahoma" w:cs="Tahoma"/>
        </w:rPr>
        <w:t>,</w:t>
      </w:r>
      <w:r w:rsidRPr="1E6AA17B">
        <w:rPr>
          <w:rFonts w:ascii="Tahoma" w:hAnsi="Tahoma" w:cs="Tahoma"/>
        </w:rPr>
        <w:t xml:space="preserve"> </w:t>
      </w:r>
    </w:p>
    <w:p w14:paraId="135AB7A7" w14:textId="77777777" w:rsidR="00861231" w:rsidRDefault="00861231" w:rsidP="00861231">
      <w:pPr>
        <w:widowControl w:val="0"/>
        <w:spacing w:after="240" w:line="360" w:lineRule="auto"/>
        <w:jc w:val="both"/>
        <w:rPr>
          <w:rFonts w:ascii="Tahoma" w:hAnsi="Tahoma" w:cs="Tahoma"/>
          <w:sz w:val="24"/>
          <w:szCs w:val="24"/>
        </w:rPr>
      </w:pPr>
      <w:r w:rsidRPr="00861231">
        <w:rPr>
          <w:rFonts w:ascii="Tahoma" w:hAnsi="Tahoma" w:cs="Tahoma"/>
          <w:sz w:val="24"/>
          <w:szCs w:val="24"/>
        </w:rPr>
        <w:t xml:space="preserve">Stage 3 will be heard by a committee of Directors / Governors who are independent of the Trust / School. </w:t>
      </w:r>
    </w:p>
    <w:p w14:paraId="200DAB11" w14:textId="77777777" w:rsidR="006A032D" w:rsidRPr="00861231" w:rsidRDefault="006A032D" w:rsidP="00861231">
      <w:pPr>
        <w:widowControl w:val="0"/>
        <w:spacing w:after="240" w:line="360" w:lineRule="auto"/>
        <w:jc w:val="both"/>
        <w:rPr>
          <w:rFonts w:ascii="Tahoma" w:hAnsi="Tahoma" w:cs="Tahoma"/>
          <w:sz w:val="24"/>
          <w:szCs w:val="24"/>
        </w:rPr>
      </w:pPr>
    </w:p>
    <w:p w14:paraId="01E3F82B" w14:textId="3435018E" w:rsidR="00861231" w:rsidRPr="00AE4885" w:rsidRDefault="2F2C02FA" w:rsidP="00D257AA">
      <w:pPr>
        <w:pStyle w:val="ListParagraph"/>
        <w:widowControl w:val="0"/>
        <w:numPr>
          <w:ilvl w:val="0"/>
          <w:numId w:val="23"/>
        </w:numPr>
        <w:spacing w:after="240" w:line="360" w:lineRule="auto"/>
        <w:jc w:val="both"/>
        <w:rPr>
          <w:rFonts w:ascii="Tahoma" w:hAnsi="Tahoma" w:cs="Tahoma"/>
          <w:b/>
          <w:bCs/>
          <w:color w:val="002060"/>
        </w:rPr>
      </w:pPr>
      <w:r w:rsidRPr="00AE4885">
        <w:rPr>
          <w:rFonts w:ascii="Tahoma" w:hAnsi="Tahoma" w:cs="Tahoma"/>
          <w:b/>
          <w:bCs/>
          <w:color w:val="002060"/>
        </w:rPr>
        <w:t xml:space="preserve">Next steps </w:t>
      </w:r>
    </w:p>
    <w:p w14:paraId="5C4AFE6B" w14:textId="1BBDE179" w:rsidR="00861231" w:rsidRPr="0086123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complainant believes the </w:t>
      </w:r>
      <w:r w:rsidR="5EAE622A" w:rsidRPr="1E6AA17B">
        <w:rPr>
          <w:rFonts w:ascii="Tahoma" w:hAnsi="Tahoma" w:cs="Tahoma"/>
          <w:sz w:val="24"/>
          <w:szCs w:val="24"/>
        </w:rPr>
        <w:t>Trust / S</w:t>
      </w:r>
      <w:r w:rsidRPr="1E6AA17B">
        <w:rPr>
          <w:rFonts w:ascii="Tahoma" w:hAnsi="Tahoma" w:cs="Tahoma"/>
          <w:sz w:val="24"/>
          <w:szCs w:val="24"/>
        </w:rPr>
        <w:t xml:space="preserve">chool did not handle their complaint in accordance with the published complaints procedure or they acted unlawfully or unreasonably in the exercise of their duties under education law, they can contact the Department for Education after they have completed Stage 3. </w:t>
      </w:r>
    </w:p>
    <w:p w14:paraId="1057AF68" w14:textId="2A7F564A" w:rsidR="00861231" w:rsidRPr="0086123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Department for Education will not normally reinvestigate the substance of complaints or overturn any decisions made by the Trust / School. They will consider whether the Trust / School has adhered to education legislation and any statutory policies connected with the complaint. </w:t>
      </w:r>
    </w:p>
    <w:p w14:paraId="5EC01C5D" w14:textId="1992C5A7" w:rsidR="00861231" w:rsidRDefault="2F2C02FA" w:rsidP="00861231">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complainant can refer their complaint to the Department for Education online at: www.education.gov.uk/contactus, by telephone on 0370 000 2288 or by writing to: Department for </w:t>
      </w:r>
      <w:r w:rsidRPr="1E6AA17B">
        <w:rPr>
          <w:rFonts w:ascii="Tahoma" w:hAnsi="Tahoma" w:cs="Tahoma"/>
          <w:sz w:val="24"/>
          <w:szCs w:val="24"/>
        </w:rPr>
        <w:lastRenderedPageBreak/>
        <w:t>Education Piccadilly Gate Store Street Manchester M1 2WD</w:t>
      </w:r>
      <w:r w:rsidR="6F551D95" w:rsidRPr="1E6AA17B">
        <w:rPr>
          <w:rFonts w:ascii="Tahoma" w:hAnsi="Tahoma" w:cs="Tahoma"/>
          <w:sz w:val="24"/>
          <w:szCs w:val="24"/>
        </w:rPr>
        <w:t>.</w:t>
      </w:r>
    </w:p>
    <w:p w14:paraId="7C313E9E" w14:textId="77777777" w:rsidR="001D4096" w:rsidRPr="00861231" w:rsidRDefault="001D4096" w:rsidP="00861231">
      <w:pPr>
        <w:widowControl w:val="0"/>
        <w:spacing w:after="240" w:line="360" w:lineRule="auto"/>
        <w:jc w:val="both"/>
        <w:rPr>
          <w:rFonts w:ascii="Tahoma" w:hAnsi="Tahoma" w:cs="Tahoma"/>
          <w:sz w:val="24"/>
          <w:szCs w:val="24"/>
        </w:rPr>
      </w:pPr>
    </w:p>
    <w:p w14:paraId="661349CE" w14:textId="47D56983" w:rsidR="1E6AA17B" w:rsidRPr="00622A32" w:rsidRDefault="214DEF56" w:rsidP="00D257AA">
      <w:pPr>
        <w:pStyle w:val="Heading2"/>
        <w:numPr>
          <w:ilvl w:val="0"/>
          <w:numId w:val="23"/>
        </w:numPr>
        <w:spacing w:after="240" w:line="360" w:lineRule="auto"/>
        <w:jc w:val="both"/>
        <w:rPr>
          <w:rFonts w:ascii="Tahoma" w:eastAsia="Tahoma" w:hAnsi="Tahoma" w:cs="Tahoma"/>
          <w:b/>
          <w:bCs/>
          <w:color w:val="002060"/>
        </w:rPr>
      </w:pPr>
      <w:r w:rsidRPr="00960729">
        <w:rPr>
          <w:rFonts w:ascii="Tahoma" w:eastAsia="Tahoma" w:hAnsi="Tahoma" w:cs="Tahoma"/>
          <w:b/>
          <w:bCs/>
          <w:color w:val="002060"/>
          <w:sz w:val="24"/>
          <w:szCs w:val="24"/>
        </w:rPr>
        <w:t>Roles &amp; responsibilities</w:t>
      </w:r>
    </w:p>
    <w:p w14:paraId="32D16F21" w14:textId="082FAD94"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Complainant</w:t>
      </w:r>
    </w:p>
    <w:p w14:paraId="658F1091" w14:textId="60E61AC5"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complainant will receive a more effective response to the complaint if they:</w:t>
      </w:r>
    </w:p>
    <w:p w14:paraId="4912FA00" w14:textId="2154076E"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explain the complaint in full as early as possible</w:t>
      </w:r>
    </w:p>
    <w:p w14:paraId="7632601C" w14:textId="5F1CD3EF"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 xml:space="preserve">co-operate with the </w:t>
      </w:r>
      <w:r w:rsidR="49480BFE" w:rsidRPr="1E6AA17B">
        <w:rPr>
          <w:rFonts w:ascii="Tahoma" w:eastAsia="Tahoma" w:hAnsi="Tahoma" w:cs="Tahoma"/>
          <w:color w:val="000000" w:themeColor="text1"/>
        </w:rPr>
        <w:t xml:space="preserve">Trust / </w:t>
      </w:r>
      <w:r w:rsidRPr="00386695">
        <w:rPr>
          <w:rFonts w:ascii="Tahoma" w:eastAsia="Tahoma" w:hAnsi="Tahoma" w:cs="Tahoma"/>
          <w:color w:val="000000" w:themeColor="text1"/>
        </w:rPr>
        <w:t>school in seeking a resolution to the complaint</w:t>
      </w:r>
    </w:p>
    <w:p w14:paraId="035C1024" w14:textId="1A907E9C"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respond promptly to requests for information or meetings or in agreeing the details of the complaint</w:t>
      </w:r>
    </w:p>
    <w:p w14:paraId="377D1A91" w14:textId="48CD8B62"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ask for assistance as needed</w:t>
      </w:r>
    </w:p>
    <w:p w14:paraId="0000223D" w14:textId="5BF753A8"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treat all those involved in the complaint with respect</w:t>
      </w:r>
    </w:p>
    <w:p w14:paraId="0DECAA1B" w14:textId="446C74B1"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refrain from publicising the details of their complaint on social media and respect confidentiality.</w:t>
      </w:r>
    </w:p>
    <w:p w14:paraId="53C1DC69" w14:textId="72AFBD93" w:rsidR="1E6AA17B" w:rsidRPr="00386695" w:rsidRDefault="1E6AA17B" w:rsidP="003903B5">
      <w:pPr>
        <w:spacing w:line="360" w:lineRule="auto"/>
        <w:jc w:val="both"/>
        <w:rPr>
          <w:rFonts w:ascii="Tahoma" w:eastAsia="Tahoma" w:hAnsi="Tahoma" w:cs="Tahoma"/>
          <w:color w:val="000000" w:themeColor="text1"/>
          <w:sz w:val="24"/>
          <w:szCs w:val="24"/>
        </w:rPr>
      </w:pPr>
    </w:p>
    <w:p w14:paraId="49A0CDE4" w14:textId="7454A57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 xml:space="preserve">Investigator </w:t>
      </w:r>
    </w:p>
    <w:p w14:paraId="42CEA077" w14:textId="510C457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investigator’s role is to provide a comprehensive, open, </w:t>
      </w:r>
      <w:r w:rsidR="520C9C55" w:rsidRPr="1E6AA17B">
        <w:rPr>
          <w:rFonts w:ascii="Tahoma" w:eastAsia="Tahoma" w:hAnsi="Tahoma" w:cs="Tahoma"/>
          <w:color w:val="000000" w:themeColor="text1"/>
          <w:sz w:val="24"/>
          <w:szCs w:val="24"/>
        </w:rPr>
        <w:t>transparent,</w:t>
      </w:r>
      <w:r w:rsidRPr="00386695">
        <w:rPr>
          <w:rFonts w:ascii="Tahoma" w:eastAsia="Tahoma" w:hAnsi="Tahoma" w:cs="Tahoma"/>
          <w:color w:val="000000" w:themeColor="text1"/>
          <w:sz w:val="24"/>
          <w:szCs w:val="24"/>
        </w:rPr>
        <w:t xml:space="preserve"> and fair consideration of the complaint through:</w:t>
      </w:r>
    </w:p>
    <w:p w14:paraId="307EA209" w14:textId="4954FF7D"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sensitive and thorough discussion with the complainant to establish their perspective and desired outcomes</w:t>
      </w:r>
    </w:p>
    <w:p w14:paraId="1CD9737B" w14:textId="024E75B4"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interviewing staff and other people relevant to the complaint</w:t>
      </w:r>
    </w:p>
    <w:p w14:paraId="7CEDDFB6" w14:textId="0539A6F5"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consideration of records and other relevant information</w:t>
      </w:r>
    </w:p>
    <w:p w14:paraId="3EECFA9A" w14:textId="71CD43D8"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analysing information</w:t>
      </w:r>
    </w:p>
    <w:p w14:paraId="544CE16D" w14:textId="7EB00A67"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liaising with the complainant and the Clerk as appropriate to clarify what the complainant feels would put things right.</w:t>
      </w:r>
    </w:p>
    <w:p w14:paraId="333E6EDF" w14:textId="4C3C981E" w:rsidR="1E6AA17B" w:rsidRPr="00386695" w:rsidRDefault="1E6AA17B" w:rsidP="003903B5">
      <w:pPr>
        <w:spacing w:line="360" w:lineRule="auto"/>
        <w:jc w:val="both"/>
        <w:rPr>
          <w:rFonts w:ascii="Tahoma" w:eastAsia="Tahoma" w:hAnsi="Tahoma" w:cs="Tahoma"/>
          <w:color w:val="000000" w:themeColor="text1"/>
          <w:sz w:val="24"/>
          <w:szCs w:val="24"/>
        </w:rPr>
      </w:pPr>
    </w:p>
    <w:p w14:paraId="0BD7BAA4" w14:textId="6BDB72F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Clerk to the Stage 3 Panel Hearing</w:t>
      </w:r>
    </w:p>
    <w:p w14:paraId="3EE49251" w14:textId="12F95054" w:rsidR="214DEF56" w:rsidRPr="00386695" w:rsidRDefault="214DEF56" w:rsidP="003903B5">
      <w:pPr>
        <w:widowControl w:val="0"/>
        <w:shd w:val="clear" w:color="auto" w:fill="FFFFFF" w:themeFill="background1"/>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Clerk is the contact point for the complainant and the Panel and should:</w:t>
      </w:r>
    </w:p>
    <w:p w14:paraId="65B2E2F6" w14:textId="08F1A9EA"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B45D487" w14:textId="037ACE89"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lastRenderedPageBreak/>
        <w:t xml:space="preserve">set the date, </w:t>
      </w:r>
      <w:bookmarkStart w:id="22" w:name="_Int_pSLeOagl"/>
      <w:r w:rsidRPr="00386695">
        <w:rPr>
          <w:rFonts w:ascii="Tahoma" w:eastAsia="Tahoma" w:hAnsi="Tahoma" w:cs="Tahoma"/>
          <w:color w:val="000000" w:themeColor="text1"/>
        </w:rPr>
        <w:t>time</w:t>
      </w:r>
      <w:bookmarkEnd w:id="22"/>
      <w:r w:rsidRPr="00386695">
        <w:rPr>
          <w:rFonts w:ascii="Tahoma" w:eastAsia="Tahoma" w:hAnsi="Tahoma" w:cs="Tahoma"/>
          <w:color w:val="000000" w:themeColor="text1"/>
        </w:rPr>
        <w:t xml:space="preserve"> and venue of the meeting, ensuring that the dates are convenient to all parties (if they are invited to attend) and that the venue and proceedings are accessible</w:t>
      </w:r>
    </w:p>
    <w:p w14:paraId="1D2AA92C" w14:textId="023A4FAF"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collate any written material relevant to the complaint and send it to the parties in advance of the meeting within an agreed timescale</w:t>
      </w:r>
    </w:p>
    <w:p w14:paraId="1A1D9F9B" w14:textId="5527E8B9"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record the proceedings</w:t>
      </w:r>
    </w:p>
    <w:p w14:paraId="2CAF2D7D" w14:textId="5C6C219A"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circulate the minutes of the Panel hearing</w:t>
      </w:r>
    </w:p>
    <w:p w14:paraId="774A4EC1" w14:textId="6C2BE935"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notify all parties of the Panel’s decision.</w:t>
      </w:r>
    </w:p>
    <w:p w14:paraId="2A9A4852" w14:textId="0A64A307" w:rsidR="1E6AA17B" w:rsidRPr="00386695" w:rsidRDefault="1E6AA17B" w:rsidP="003903B5">
      <w:pPr>
        <w:widowControl w:val="0"/>
        <w:shd w:val="clear" w:color="auto" w:fill="FFFFFF" w:themeFill="background1"/>
        <w:tabs>
          <w:tab w:val="left" w:pos="567"/>
        </w:tabs>
        <w:spacing w:line="360" w:lineRule="auto"/>
        <w:jc w:val="both"/>
        <w:rPr>
          <w:rFonts w:ascii="Tahoma" w:eastAsia="Tahoma" w:hAnsi="Tahoma" w:cs="Tahoma"/>
          <w:color w:val="000000" w:themeColor="text1"/>
          <w:sz w:val="24"/>
          <w:szCs w:val="24"/>
        </w:rPr>
      </w:pPr>
    </w:p>
    <w:p w14:paraId="2EB3FD94" w14:textId="44705DA0"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Panel Chair</w:t>
      </w:r>
    </w:p>
    <w:p w14:paraId="18968FB8" w14:textId="3F64678F" w:rsidR="214DEF56" w:rsidRPr="00386695" w:rsidRDefault="214DEF56" w:rsidP="003903B5">
      <w:pPr>
        <w:shd w:val="clear" w:color="auto" w:fill="FFFFFF" w:themeFill="background1"/>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Panel’s Chair, who is nominated in advance of the complaint meeting, will ensure that the meeting is conducted in line with the </w:t>
      </w:r>
      <w:bookmarkStart w:id="23" w:name="_Int_276ImH3u"/>
      <w:r w:rsidRPr="00386695">
        <w:rPr>
          <w:rFonts w:ascii="Tahoma" w:eastAsia="Tahoma" w:hAnsi="Tahoma" w:cs="Tahoma"/>
          <w:color w:val="000000" w:themeColor="text1"/>
          <w:sz w:val="24"/>
          <w:szCs w:val="24"/>
        </w:rPr>
        <w:t>complaints</w:t>
      </w:r>
      <w:bookmarkEnd w:id="23"/>
      <w:r w:rsidRPr="00386695">
        <w:rPr>
          <w:rFonts w:ascii="Tahoma" w:eastAsia="Tahoma" w:hAnsi="Tahoma" w:cs="Tahoma"/>
          <w:color w:val="000000" w:themeColor="text1"/>
          <w:sz w:val="24"/>
          <w:szCs w:val="24"/>
        </w:rPr>
        <w:t xml:space="preserve"> procedure and best practice principles.</w:t>
      </w:r>
    </w:p>
    <w:p w14:paraId="66EE1F20" w14:textId="0A4D3D6A" w:rsidR="1E6AA17B" w:rsidRPr="00386695" w:rsidRDefault="1E6AA17B" w:rsidP="003903B5">
      <w:pPr>
        <w:spacing w:line="360" w:lineRule="auto"/>
        <w:jc w:val="both"/>
        <w:rPr>
          <w:rFonts w:ascii="Tahoma" w:eastAsia="Tahoma" w:hAnsi="Tahoma" w:cs="Tahoma"/>
          <w:color w:val="000000" w:themeColor="text1"/>
          <w:sz w:val="24"/>
          <w:szCs w:val="24"/>
        </w:rPr>
      </w:pPr>
    </w:p>
    <w:p w14:paraId="21638A5A" w14:textId="03CD2846"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Panel Members</w:t>
      </w:r>
    </w:p>
    <w:p w14:paraId="0E51683A" w14:textId="4D8349DD"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Panel members should be aware that:</w:t>
      </w:r>
    </w:p>
    <w:p w14:paraId="364B8442" w14:textId="757C19B1" w:rsidR="214DEF56" w:rsidRPr="00386695"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The meeting must be independent and impartial, and should be seen to be so</w:t>
      </w:r>
    </w:p>
    <w:p w14:paraId="0E68C4FB" w14:textId="4B217165" w:rsidR="214DEF56" w:rsidRPr="00386695"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 xml:space="preserve">No </w:t>
      </w:r>
      <w:r w:rsidR="08C63756" w:rsidRPr="1E6AA17B">
        <w:rPr>
          <w:rFonts w:ascii="Tahoma" w:eastAsia="Tahoma" w:hAnsi="Tahoma" w:cs="Tahoma"/>
          <w:color w:val="000000" w:themeColor="text1"/>
        </w:rPr>
        <w:t>Director</w:t>
      </w:r>
      <w:r w:rsidR="174C9A05" w:rsidRPr="1E6AA17B">
        <w:rPr>
          <w:rFonts w:ascii="Tahoma" w:eastAsia="Tahoma" w:hAnsi="Tahoma" w:cs="Tahoma"/>
          <w:color w:val="000000" w:themeColor="text1"/>
        </w:rPr>
        <w:t xml:space="preserve"> </w:t>
      </w:r>
      <w:r w:rsidR="08C63756" w:rsidRPr="1E6AA17B">
        <w:rPr>
          <w:rFonts w:ascii="Tahoma" w:eastAsia="Tahoma" w:hAnsi="Tahoma" w:cs="Tahoma"/>
          <w:color w:val="000000" w:themeColor="text1"/>
        </w:rPr>
        <w:t xml:space="preserve">/ </w:t>
      </w:r>
      <w:r w:rsidRPr="00386695">
        <w:rPr>
          <w:rFonts w:ascii="Tahoma" w:eastAsia="Tahoma" w:hAnsi="Tahoma" w:cs="Tahoma"/>
          <w:color w:val="000000" w:themeColor="text1"/>
        </w:rPr>
        <w:t>Governor may sit on the Panel if they have had a prior involvement in the complaint or in the circumstances surrounding it</w:t>
      </w:r>
    </w:p>
    <w:p w14:paraId="21353BDE" w14:textId="22AAEB90" w:rsidR="214DEF56"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They should read all documentation and understand the aims and purpose of the meeting.</w:t>
      </w:r>
    </w:p>
    <w:p w14:paraId="36ADB927" w14:textId="5136626E" w:rsidR="1E6AA17B" w:rsidRDefault="1E6AA17B" w:rsidP="003903B5">
      <w:pPr>
        <w:pStyle w:val="ListParagraph"/>
        <w:spacing w:line="360" w:lineRule="auto"/>
        <w:jc w:val="both"/>
        <w:rPr>
          <w:rFonts w:ascii="Tahoma" w:eastAsia="Tahoma" w:hAnsi="Tahoma" w:cs="Tahoma"/>
          <w:color w:val="000000" w:themeColor="text1"/>
        </w:rPr>
      </w:pPr>
    </w:p>
    <w:p w14:paraId="3C134E38" w14:textId="77777777" w:rsidR="005248C5" w:rsidRPr="00386695" w:rsidRDefault="005248C5" w:rsidP="003903B5">
      <w:pPr>
        <w:pStyle w:val="ListParagraph"/>
        <w:spacing w:line="360" w:lineRule="auto"/>
        <w:jc w:val="both"/>
        <w:rPr>
          <w:rFonts w:ascii="Tahoma" w:eastAsia="Tahoma" w:hAnsi="Tahoma" w:cs="Tahoma"/>
          <w:color w:val="000000" w:themeColor="text1"/>
        </w:rPr>
      </w:pPr>
    </w:p>
    <w:p w14:paraId="449DB10A" w14:textId="624B2B1D" w:rsidR="1E6AA17B" w:rsidRPr="00622A32" w:rsidRDefault="214DEF56" w:rsidP="00D257AA">
      <w:pPr>
        <w:pStyle w:val="Heading2"/>
        <w:numPr>
          <w:ilvl w:val="0"/>
          <w:numId w:val="23"/>
        </w:numPr>
        <w:spacing w:after="240" w:line="360" w:lineRule="auto"/>
        <w:jc w:val="both"/>
        <w:rPr>
          <w:rFonts w:ascii="Tahoma" w:eastAsia="Tahoma" w:hAnsi="Tahoma" w:cs="Tahoma"/>
          <w:b/>
          <w:bCs/>
          <w:color w:val="002060"/>
          <w:sz w:val="24"/>
          <w:szCs w:val="24"/>
        </w:rPr>
      </w:pPr>
      <w:r w:rsidRPr="00352233">
        <w:rPr>
          <w:rFonts w:ascii="Tahoma" w:eastAsia="Tahoma" w:hAnsi="Tahoma" w:cs="Tahoma"/>
          <w:b/>
          <w:bCs/>
          <w:color w:val="002060"/>
          <w:sz w:val="24"/>
          <w:szCs w:val="24"/>
        </w:rPr>
        <w:t>Procedure</w:t>
      </w:r>
      <w:r w:rsidRPr="00386695">
        <w:rPr>
          <w:rFonts w:ascii="Tahoma" w:eastAsia="Tahoma" w:hAnsi="Tahoma" w:cs="Tahoma"/>
          <w:b/>
          <w:bCs/>
          <w:color w:val="691512"/>
          <w:sz w:val="24"/>
          <w:szCs w:val="24"/>
        </w:rPr>
        <w:t xml:space="preserve"> </w:t>
      </w:r>
      <w:r w:rsidRPr="00352233">
        <w:rPr>
          <w:rFonts w:ascii="Tahoma" w:eastAsia="Tahoma" w:hAnsi="Tahoma" w:cs="Tahoma"/>
          <w:b/>
          <w:bCs/>
          <w:color w:val="002060"/>
          <w:sz w:val="24"/>
          <w:szCs w:val="24"/>
        </w:rPr>
        <w:t>for managing serial &amp; unreasonable complaints</w:t>
      </w:r>
    </w:p>
    <w:p w14:paraId="54629A41" w14:textId="33D3DB0A" w:rsidR="43E2A824" w:rsidRPr="00386695" w:rsidRDefault="43E2A824" w:rsidP="00622A32">
      <w:pPr>
        <w:spacing w:after="240" w:line="360" w:lineRule="auto"/>
        <w:jc w:val="both"/>
        <w:rPr>
          <w:rFonts w:ascii="Tahoma" w:eastAsia="Tahoma" w:hAnsi="Tahoma" w:cs="Tahoma"/>
          <w:color w:val="000000" w:themeColor="text1"/>
          <w:sz w:val="24"/>
          <w:szCs w:val="24"/>
        </w:rPr>
      </w:pPr>
      <w:r w:rsidRPr="1E6AA17B">
        <w:rPr>
          <w:rFonts w:ascii="Tahoma" w:eastAsia="Tahoma" w:hAnsi="Tahoma" w:cs="Tahoma"/>
          <w:color w:val="000000" w:themeColor="text1"/>
          <w:sz w:val="24"/>
          <w:szCs w:val="24"/>
        </w:rPr>
        <w:t>Mother Teresa Catholic Academy Trust</w:t>
      </w:r>
      <w:r w:rsidR="214DEF56" w:rsidRPr="00386695">
        <w:rPr>
          <w:rFonts w:ascii="Tahoma" w:eastAsia="Tahoma" w:hAnsi="Tahoma" w:cs="Tahoma"/>
          <w:color w:val="000000" w:themeColor="text1"/>
          <w:sz w:val="24"/>
          <w:szCs w:val="24"/>
        </w:rPr>
        <w:t xml:space="preserve"> is committed to dealing with all complaints fairly and impartially, and to providing a </w:t>
      </w:r>
      <w:r w:rsidR="349A057B" w:rsidRPr="1E6AA17B">
        <w:rPr>
          <w:rFonts w:ascii="Tahoma" w:eastAsia="Tahoma" w:hAnsi="Tahoma" w:cs="Tahoma"/>
          <w:color w:val="000000" w:themeColor="text1"/>
          <w:sz w:val="24"/>
          <w:szCs w:val="24"/>
        </w:rPr>
        <w:t>high-quality</w:t>
      </w:r>
      <w:r w:rsidR="214DEF56" w:rsidRPr="00386695">
        <w:rPr>
          <w:rFonts w:ascii="Tahoma" w:eastAsia="Tahoma" w:hAnsi="Tahoma" w:cs="Tahoma"/>
          <w:color w:val="000000" w:themeColor="text1"/>
          <w:sz w:val="24"/>
          <w:szCs w:val="24"/>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w:t>
      </w:r>
      <w:bookmarkStart w:id="24" w:name="_Int_asMzej3p"/>
      <w:r w:rsidR="214DEF56" w:rsidRPr="00386695">
        <w:rPr>
          <w:rFonts w:ascii="Tahoma" w:eastAsia="Tahoma" w:hAnsi="Tahoma" w:cs="Tahoma"/>
          <w:color w:val="000000" w:themeColor="text1"/>
          <w:sz w:val="24"/>
          <w:szCs w:val="24"/>
        </w:rPr>
        <w:t>offensive</w:t>
      </w:r>
      <w:bookmarkEnd w:id="24"/>
      <w:r w:rsidR="214DEF56" w:rsidRPr="00386695">
        <w:rPr>
          <w:rFonts w:ascii="Tahoma" w:eastAsia="Tahoma" w:hAnsi="Tahoma" w:cs="Tahoma"/>
          <w:color w:val="000000" w:themeColor="text1"/>
          <w:sz w:val="24"/>
          <w:szCs w:val="24"/>
        </w:rPr>
        <w:t xml:space="preserve"> or threatening.</w:t>
      </w:r>
      <w:r w:rsidR="00960729">
        <w:rPr>
          <w:rFonts w:ascii="Tahoma" w:eastAsia="Tahoma" w:hAnsi="Tahoma" w:cs="Tahoma"/>
          <w:color w:val="000000" w:themeColor="text1"/>
          <w:sz w:val="24"/>
          <w:szCs w:val="24"/>
        </w:rPr>
        <w:t xml:space="preserve"> This is covered under our vexatious complaints policy.</w:t>
      </w:r>
    </w:p>
    <w:p w14:paraId="18337ECE" w14:textId="6186DC2F" w:rsidR="1E6AA17B" w:rsidRDefault="1E6AA17B" w:rsidP="003903B5">
      <w:pPr>
        <w:spacing w:line="360" w:lineRule="auto"/>
        <w:jc w:val="both"/>
        <w:rPr>
          <w:rFonts w:ascii="Tahoma" w:eastAsia="Tahoma" w:hAnsi="Tahoma" w:cs="Tahoma"/>
          <w:color w:val="000000" w:themeColor="text1"/>
          <w:sz w:val="24"/>
          <w:szCs w:val="24"/>
        </w:rPr>
      </w:pPr>
    </w:p>
    <w:p w14:paraId="63101DAF" w14:textId="77777777" w:rsidR="005248C5" w:rsidRPr="00386695" w:rsidRDefault="005248C5" w:rsidP="003903B5">
      <w:pPr>
        <w:spacing w:line="360" w:lineRule="auto"/>
        <w:jc w:val="both"/>
        <w:rPr>
          <w:rFonts w:ascii="Tahoma" w:eastAsia="Tahoma" w:hAnsi="Tahoma" w:cs="Tahoma"/>
          <w:color w:val="000000" w:themeColor="text1"/>
          <w:sz w:val="24"/>
          <w:szCs w:val="24"/>
        </w:rPr>
      </w:pPr>
    </w:p>
    <w:p w14:paraId="1E5992F9" w14:textId="4E86D13C" w:rsidR="1E6AA17B" w:rsidRPr="00622A32" w:rsidRDefault="214DEF56" w:rsidP="00D257AA">
      <w:pPr>
        <w:pStyle w:val="Heading2"/>
        <w:numPr>
          <w:ilvl w:val="0"/>
          <w:numId w:val="23"/>
        </w:numPr>
        <w:spacing w:after="240" w:line="360" w:lineRule="auto"/>
        <w:jc w:val="both"/>
        <w:rPr>
          <w:rFonts w:ascii="Tahoma" w:eastAsia="Tahoma" w:hAnsi="Tahoma" w:cs="Tahoma"/>
          <w:b/>
          <w:bCs/>
          <w:color w:val="691512"/>
        </w:rPr>
      </w:pPr>
      <w:r w:rsidRPr="00960729">
        <w:rPr>
          <w:rFonts w:ascii="Tahoma" w:eastAsia="Tahoma" w:hAnsi="Tahoma" w:cs="Tahoma"/>
          <w:b/>
          <w:bCs/>
          <w:color w:val="002060"/>
          <w:sz w:val="24"/>
          <w:szCs w:val="24"/>
        </w:rPr>
        <w:t>Procedure for managing complaint campaigns</w:t>
      </w:r>
    </w:p>
    <w:p w14:paraId="2B1FAB82" w14:textId="16C6CCEA"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In the rare event that the </w:t>
      </w:r>
      <w:r w:rsidR="5F10D870" w:rsidRPr="1E6AA17B">
        <w:rPr>
          <w:rFonts w:ascii="Tahoma" w:eastAsia="Tahoma" w:hAnsi="Tahoma" w:cs="Tahoma"/>
          <w:color w:val="000000" w:themeColor="text1"/>
          <w:sz w:val="24"/>
          <w:szCs w:val="24"/>
        </w:rPr>
        <w:t xml:space="preserve">Trust / </w:t>
      </w:r>
      <w:r w:rsidRPr="00386695">
        <w:rPr>
          <w:rFonts w:ascii="Tahoma" w:eastAsia="Tahoma" w:hAnsi="Tahoma" w:cs="Tahoma"/>
          <w:color w:val="000000" w:themeColor="text1"/>
          <w:sz w:val="24"/>
          <w:szCs w:val="24"/>
        </w:rPr>
        <w:t xml:space="preserve">school receives a large volume of complaints all based on the same subject, from complainants unconnected with the </w:t>
      </w:r>
      <w:r w:rsidR="680CC6F5" w:rsidRPr="1E6AA17B">
        <w:rPr>
          <w:rFonts w:ascii="Tahoma" w:eastAsia="Tahoma" w:hAnsi="Tahoma" w:cs="Tahoma"/>
          <w:color w:val="000000" w:themeColor="text1"/>
          <w:sz w:val="24"/>
          <w:szCs w:val="24"/>
        </w:rPr>
        <w:t xml:space="preserve">Trust / </w:t>
      </w:r>
      <w:r w:rsidRPr="00386695">
        <w:rPr>
          <w:rFonts w:ascii="Tahoma" w:eastAsia="Tahoma" w:hAnsi="Tahoma" w:cs="Tahoma"/>
          <w:color w:val="000000" w:themeColor="text1"/>
          <w:sz w:val="24"/>
          <w:szCs w:val="24"/>
        </w:rPr>
        <w:t xml:space="preserve">school, we will either send a template response to all complainants or publish a single response on the </w:t>
      </w:r>
      <w:r w:rsidR="2B5E1F6E" w:rsidRPr="1E6AA17B">
        <w:rPr>
          <w:rFonts w:ascii="Tahoma" w:eastAsia="Tahoma" w:hAnsi="Tahoma" w:cs="Tahoma"/>
          <w:color w:val="000000" w:themeColor="text1"/>
          <w:sz w:val="24"/>
          <w:szCs w:val="24"/>
        </w:rPr>
        <w:t xml:space="preserve">Trust’s / </w:t>
      </w:r>
      <w:r w:rsidRPr="00386695">
        <w:rPr>
          <w:rFonts w:ascii="Tahoma" w:eastAsia="Tahoma" w:hAnsi="Tahoma" w:cs="Tahoma"/>
          <w:color w:val="000000" w:themeColor="text1"/>
          <w:sz w:val="24"/>
          <w:szCs w:val="24"/>
        </w:rPr>
        <w:t>school’s website.</w:t>
      </w:r>
    </w:p>
    <w:p w14:paraId="635C055F" w14:textId="5C470AA4" w:rsidR="005248C5" w:rsidRDefault="005248C5">
      <w:pPr>
        <w:rPr>
          <w:rFonts w:ascii="Tahoma" w:eastAsia="Tahoma" w:hAnsi="Tahoma" w:cs="Tahoma"/>
          <w:color w:val="000000" w:themeColor="text1"/>
          <w:sz w:val="24"/>
          <w:szCs w:val="24"/>
        </w:rPr>
      </w:pPr>
      <w:r>
        <w:rPr>
          <w:rFonts w:ascii="Tahoma" w:eastAsia="Tahoma" w:hAnsi="Tahoma" w:cs="Tahoma"/>
          <w:color w:val="000000" w:themeColor="text1"/>
          <w:sz w:val="24"/>
          <w:szCs w:val="24"/>
        </w:rPr>
        <w:br w:type="page"/>
      </w:r>
    </w:p>
    <w:p w14:paraId="2C701C75" w14:textId="77777777" w:rsidR="005248C5" w:rsidRDefault="005248C5" w:rsidP="005E429F">
      <w:pPr>
        <w:spacing w:line="360" w:lineRule="auto"/>
        <w:rPr>
          <w:rFonts w:ascii="Tahoma" w:hAnsi="Tahoma" w:cs="Tahoma"/>
          <w:b/>
          <w:sz w:val="24"/>
          <w:szCs w:val="24"/>
          <w:u w:val="single"/>
          <w:lang w:eastAsia="en-US"/>
        </w:rPr>
      </w:pPr>
    </w:p>
    <w:p w14:paraId="1049824C" w14:textId="77777777" w:rsidR="00960729" w:rsidRDefault="00960729" w:rsidP="005E429F">
      <w:pPr>
        <w:spacing w:line="360" w:lineRule="auto"/>
        <w:rPr>
          <w:rFonts w:ascii="Tahoma" w:hAnsi="Tahoma" w:cs="Tahoma"/>
          <w:b/>
          <w:color w:val="002060"/>
          <w:sz w:val="24"/>
          <w:szCs w:val="24"/>
          <w:lang w:eastAsia="en-US"/>
        </w:rPr>
      </w:pPr>
    </w:p>
    <w:p w14:paraId="5A180FB0" w14:textId="62EBEF55" w:rsidR="007533E3" w:rsidRPr="00AE4885" w:rsidRDefault="007533E3" w:rsidP="00AE4885">
      <w:pPr>
        <w:spacing w:line="360" w:lineRule="auto"/>
        <w:rPr>
          <w:rFonts w:ascii="Tahoma" w:hAnsi="Tahoma" w:cs="Tahoma"/>
          <w:b/>
          <w:color w:val="002060"/>
          <w:lang w:eastAsia="en-US"/>
        </w:rPr>
      </w:pPr>
      <w:r w:rsidRPr="00AE4885">
        <w:rPr>
          <w:rFonts w:ascii="Tahoma" w:hAnsi="Tahoma" w:cs="Tahoma"/>
          <w:b/>
          <w:color w:val="002060"/>
          <w:lang w:eastAsia="en-US"/>
        </w:rPr>
        <w:t>BACKGROUND DOCUMENTATION</w:t>
      </w:r>
    </w:p>
    <w:p w14:paraId="2DBF0D7D" w14:textId="77777777" w:rsidR="00FE1C79" w:rsidRPr="005E429F" w:rsidRDefault="00FE1C79" w:rsidP="005E429F">
      <w:pPr>
        <w:pStyle w:val="ListParagraph"/>
        <w:spacing w:line="360" w:lineRule="auto"/>
        <w:rPr>
          <w:rFonts w:ascii="Tahoma" w:hAnsi="Tahoma" w:cs="Tahoma"/>
          <w:b/>
          <w:u w:val="single"/>
          <w:lang w:eastAsia="en-US"/>
        </w:rPr>
      </w:pPr>
    </w:p>
    <w:p w14:paraId="0AA3E056" w14:textId="77777777" w:rsidR="00FE1C79"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EE6F86">
        <w:rPr>
          <w:rFonts w:ascii="Tahoma" w:hAnsi="Tahoma" w:cs="Tahoma"/>
          <w:sz w:val="24"/>
          <w:szCs w:val="24"/>
          <w:lang w:eastAsia="en-US"/>
        </w:rPr>
        <w:t>Complaints</w:t>
      </w:r>
      <w:r w:rsidR="00861231">
        <w:rPr>
          <w:rFonts w:ascii="Tahoma" w:hAnsi="Tahoma" w:cs="Tahoma"/>
          <w:sz w:val="24"/>
          <w:szCs w:val="24"/>
          <w:lang w:eastAsia="en-US"/>
        </w:rPr>
        <w:t xml:space="preserve"> </w:t>
      </w:r>
      <w:r w:rsidR="007533E3">
        <w:rPr>
          <w:rFonts w:ascii="Tahoma" w:hAnsi="Tahoma" w:cs="Tahoma"/>
          <w:sz w:val="24"/>
          <w:szCs w:val="24"/>
          <w:lang w:eastAsia="en-US"/>
        </w:rPr>
        <w:t>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14:paraId="00E39FDD" w14:textId="77777777" w:rsidR="005248C5" w:rsidRPr="005E429F" w:rsidRDefault="005248C5" w:rsidP="005E429F">
      <w:pPr>
        <w:spacing w:line="360" w:lineRule="auto"/>
        <w:jc w:val="both"/>
        <w:rPr>
          <w:rFonts w:ascii="Tahoma" w:hAnsi="Tahoma" w:cs="Tahoma"/>
          <w:sz w:val="24"/>
          <w:szCs w:val="24"/>
          <w:lang w:eastAsia="en-US"/>
        </w:rPr>
      </w:pPr>
    </w:p>
    <w:p w14:paraId="6B62F1B3" w14:textId="77777777" w:rsidR="005E429F" w:rsidRDefault="005E429F" w:rsidP="00FE1C79">
      <w:pPr>
        <w:pStyle w:val="ListParagraph"/>
        <w:spacing w:line="360" w:lineRule="auto"/>
        <w:jc w:val="both"/>
        <w:rPr>
          <w:rFonts w:ascii="Tahoma" w:hAnsi="Tahoma" w:cs="Tahoma"/>
          <w:lang w:eastAsia="en-US"/>
        </w:rPr>
      </w:pPr>
    </w:p>
    <w:tbl>
      <w:tblPr>
        <w:tblStyle w:val="TableGrid"/>
        <w:tblW w:w="0" w:type="auto"/>
        <w:tblInd w:w="137" w:type="dxa"/>
        <w:tblLook w:val="04A0" w:firstRow="1" w:lastRow="0" w:firstColumn="1" w:lastColumn="0" w:noHBand="0" w:noVBand="1"/>
      </w:tblPr>
      <w:tblGrid>
        <w:gridCol w:w="3894"/>
        <w:gridCol w:w="3308"/>
        <w:gridCol w:w="3309"/>
      </w:tblGrid>
      <w:tr w:rsidR="005E429F" w14:paraId="20A6C8F3" w14:textId="77777777" w:rsidTr="005248C5">
        <w:tc>
          <w:tcPr>
            <w:tcW w:w="3894" w:type="dxa"/>
          </w:tcPr>
          <w:p w14:paraId="0C3DE6A6"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02F2C34E" w14:textId="77777777" w:rsidR="005E429F" w:rsidRDefault="005E429F" w:rsidP="00FE1C79">
            <w:pPr>
              <w:pStyle w:val="ListParagraph"/>
              <w:spacing w:line="360" w:lineRule="auto"/>
              <w:ind w:left="0"/>
              <w:jc w:val="both"/>
              <w:rPr>
                <w:rFonts w:ascii="Tahoma" w:hAnsi="Tahoma" w:cs="Tahoma"/>
                <w:lang w:eastAsia="en-US"/>
              </w:rPr>
            </w:pPr>
          </w:p>
          <w:p w14:paraId="680A4E5D" w14:textId="77777777" w:rsidR="005E429F" w:rsidRDefault="005E429F" w:rsidP="00FE1C79">
            <w:pPr>
              <w:pStyle w:val="ListParagraph"/>
              <w:spacing w:line="360" w:lineRule="auto"/>
              <w:ind w:left="0"/>
              <w:jc w:val="both"/>
              <w:rPr>
                <w:rFonts w:ascii="Tahoma" w:hAnsi="Tahoma" w:cs="Tahoma"/>
                <w:lang w:eastAsia="en-US"/>
              </w:rPr>
            </w:pPr>
          </w:p>
        </w:tc>
        <w:tc>
          <w:tcPr>
            <w:tcW w:w="3308" w:type="dxa"/>
          </w:tcPr>
          <w:p w14:paraId="3101716D"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309" w:type="dxa"/>
          </w:tcPr>
          <w:p w14:paraId="181D7A29"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571E866D" w14:textId="77777777" w:rsidTr="005248C5">
        <w:tc>
          <w:tcPr>
            <w:tcW w:w="3894" w:type="dxa"/>
          </w:tcPr>
          <w:p w14:paraId="3C70C4A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4AD5F2C3"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308" w:type="dxa"/>
          </w:tcPr>
          <w:p w14:paraId="5C93F8EE"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309" w:type="dxa"/>
          </w:tcPr>
          <w:p w14:paraId="1ACB0CC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19219836" w14:textId="77777777" w:rsidR="005E429F" w:rsidRPr="00FE1C79" w:rsidRDefault="005E429F" w:rsidP="00FE1C79">
      <w:pPr>
        <w:pStyle w:val="ListParagraph"/>
        <w:spacing w:line="360" w:lineRule="auto"/>
        <w:jc w:val="both"/>
        <w:rPr>
          <w:rFonts w:ascii="Tahoma" w:hAnsi="Tahoma" w:cs="Tahoma"/>
          <w:lang w:eastAsia="en-US"/>
        </w:rPr>
      </w:pPr>
    </w:p>
    <w:p w14:paraId="296FEF7D" w14:textId="77777777" w:rsidR="00FE1C79" w:rsidRPr="00FE1C79" w:rsidRDefault="00FE1C79" w:rsidP="00FE1C79">
      <w:pPr>
        <w:pStyle w:val="ListParagraph"/>
        <w:rPr>
          <w:rFonts w:ascii="Tahoma" w:hAnsi="Tahoma" w:cs="Tahoma"/>
          <w:b/>
          <w:u w:val="single"/>
          <w:lang w:eastAsia="en-US"/>
        </w:rPr>
      </w:pPr>
    </w:p>
    <w:p w14:paraId="7194DBDC" w14:textId="77777777" w:rsidR="0036724C" w:rsidRDefault="0036724C" w:rsidP="0036724C">
      <w:pPr>
        <w:spacing w:line="360" w:lineRule="auto"/>
        <w:contextualSpacing/>
        <w:jc w:val="both"/>
        <w:rPr>
          <w:rFonts w:ascii="Tahoma" w:eastAsia="Times New Roman" w:hAnsi="Tahoma" w:cs="Tahoma"/>
          <w:sz w:val="24"/>
          <w:szCs w:val="24"/>
        </w:rPr>
      </w:pPr>
    </w:p>
    <w:p w14:paraId="769D0D3C" w14:textId="77777777" w:rsidR="00A62128" w:rsidRDefault="00A62128" w:rsidP="0036724C">
      <w:pPr>
        <w:spacing w:line="360" w:lineRule="auto"/>
        <w:contextualSpacing/>
        <w:jc w:val="both"/>
        <w:rPr>
          <w:rFonts w:ascii="Tahoma" w:eastAsia="Times New Roman" w:hAnsi="Tahoma" w:cs="Tahoma"/>
          <w:sz w:val="24"/>
          <w:szCs w:val="24"/>
        </w:rPr>
      </w:pPr>
    </w:p>
    <w:p w14:paraId="54CD245A" w14:textId="77777777" w:rsidR="00A62128" w:rsidRDefault="00A62128" w:rsidP="0036724C">
      <w:pPr>
        <w:spacing w:line="360" w:lineRule="auto"/>
        <w:contextualSpacing/>
        <w:jc w:val="both"/>
        <w:rPr>
          <w:rFonts w:ascii="Tahoma" w:eastAsia="Times New Roman" w:hAnsi="Tahoma" w:cs="Tahoma"/>
          <w:sz w:val="24"/>
          <w:szCs w:val="24"/>
        </w:rPr>
      </w:pPr>
    </w:p>
    <w:p w14:paraId="1231BE67" w14:textId="77777777" w:rsidR="00A62128" w:rsidRDefault="00A62128" w:rsidP="0036724C">
      <w:pPr>
        <w:spacing w:line="360" w:lineRule="auto"/>
        <w:contextualSpacing/>
        <w:jc w:val="both"/>
        <w:rPr>
          <w:rFonts w:ascii="Tahoma" w:eastAsia="Times New Roman" w:hAnsi="Tahoma" w:cs="Tahoma"/>
          <w:sz w:val="24"/>
          <w:szCs w:val="24"/>
        </w:rPr>
      </w:pPr>
    </w:p>
    <w:p w14:paraId="36FEB5B0" w14:textId="77777777" w:rsidR="00A62128" w:rsidRDefault="00A62128" w:rsidP="0036724C">
      <w:pPr>
        <w:spacing w:line="360" w:lineRule="auto"/>
        <w:contextualSpacing/>
        <w:jc w:val="both"/>
        <w:rPr>
          <w:rFonts w:ascii="Tahoma" w:eastAsia="Times New Roman" w:hAnsi="Tahoma" w:cs="Tahoma"/>
          <w:sz w:val="24"/>
          <w:szCs w:val="24"/>
        </w:rPr>
      </w:pPr>
    </w:p>
    <w:p w14:paraId="30D7AA69" w14:textId="77777777" w:rsidR="00A62128" w:rsidRDefault="00A62128" w:rsidP="0036724C">
      <w:pPr>
        <w:spacing w:line="360" w:lineRule="auto"/>
        <w:contextualSpacing/>
        <w:jc w:val="both"/>
        <w:rPr>
          <w:rFonts w:ascii="Tahoma" w:eastAsia="Times New Roman" w:hAnsi="Tahoma" w:cs="Tahoma"/>
          <w:sz w:val="24"/>
          <w:szCs w:val="24"/>
        </w:rPr>
      </w:pPr>
    </w:p>
    <w:p w14:paraId="7196D064" w14:textId="77777777" w:rsidR="00A62128" w:rsidRDefault="00A62128" w:rsidP="0036724C">
      <w:pPr>
        <w:spacing w:line="360" w:lineRule="auto"/>
        <w:contextualSpacing/>
        <w:jc w:val="both"/>
        <w:rPr>
          <w:rFonts w:ascii="Tahoma" w:eastAsia="Times New Roman" w:hAnsi="Tahoma" w:cs="Tahoma"/>
          <w:sz w:val="24"/>
          <w:szCs w:val="24"/>
        </w:rPr>
      </w:pPr>
    </w:p>
    <w:p w14:paraId="34FF1C98" w14:textId="77777777" w:rsidR="00A62128" w:rsidRDefault="00A62128" w:rsidP="0036724C">
      <w:pPr>
        <w:spacing w:line="360" w:lineRule="auto"/>
        <w:contextualSpacing/>
        <w:jc w:val="both"/>
        <w:rPr>
          <w:rFonts w:ascii="Tahoma" w:eastAsia="Times New Roman" w:hAnsi="Tahoma" w:cs="Tahoma"/>
          <w:sz w:val="24"/>
          <w:szCs w:val="24"/>
        </w:rPr>
      </w:pPr>
    </w:p>
    <w:p w14:paraId="6D072C0D" w14:textId="77777777" w:rsidR="00861231" w:rsidRDefault="00861231" w:rsidP="0036724C">
      <w:pPr>
        <w:spacing w:line="360" w:lineRule="auto"/>
        <w:contextualSpacing/>
        <w:jc w:val="both"/>
        <w:rPr>
          <w:rFonts w:ascii="Tahoma" w:eastAsia="Times New Roman" w:hAnsi="Tahoma" w:cs="Tahoma"/>
          <w:sz w:val="24"/>
          <w:szCs w:val="24"/>
        </w:rPr>
      </w:pPr>
    </w:p>
    <w:p w14:paraId="48A21919" w14:textId="77777777" w:rsidR="00861231" w:rsidRDefault="00861231" w:rsidP="0036724C">
      <w:pPr>
        <w:spacing w:line="360" w:lineRule="auto"/>
        <w:contextualSpacing/>
        <w:jc w:val="both"/>
        <w:rPr>
          <w:rFonts w:ascii="Tahoma" w:eastAsia="Times New Roman" w:hAnsi="Tahoma" w:cs="Tahoma"/>
          <w:sz w:val="24"/>
          <w:szCs w:val="24"/>
        </w:rPr>
      </w:pPr>
    </w:p>
    <w:p w14:paraId="6BD18F9B" w14:textId="77777777" w:rsidR="00861231" w:rsidRDefault="00861231" w:rsidP="0036724C">
      <w:pPr>
        <w:spacing w:line="360" w:lineRule="auto"/>
        <w:contextualSpacing/>
        <w:jc w:val="both"/>
        <w:rPr>
          <w:rFonts w:ascii="Tahoma" w:eastAsia="Times New Roman" w:hAnsi="Tahoma" w:cs="Tahoma"/>
          <w:sz w:val="24"/>
          <w:szCs w:val="24"/>
        </w:rPr>
      </w:pPr>
    </w:p>
    <w:p w14:paraId="238601FE" w14:textId="77777777" w:rsidR="00861231" w:rsidRDefault="00861231" w:rsidP="0036724C">
      <w:pPr>
        <w:spacing w:line="360" w:lineRule="auto"/>
        <w:contextualSpacing/>
        <w:jc w:val="both"/>
        <w:rPr>
          <w:rFonts w:ascii="Tahoma" w:eastAsia="Times New Roman" w:hAnsi="Tahoma" w:cs="Tahoma"/>
          <w:sz w:val="24"/>
          <w:szCs w:val="24"/>
        </w:rPr>
      </w:pPr>
    </w:p>
    <w:p w14:paraId="0F3CABC7" w14:textId="77777777" w:rsidR="00861231" w:rsidRDefault="00861231" w:rsidP="0036724C">
      <w:pPr>
        <w:spacing w:line="360" w:lineRule="auto"/>
        <w:contextualSpacing/>
        <w:jc w:val="both"/>
        <w:rPr>
          <w:rFonts w:ascii="Tahoma" w:eastAsia="Times New Roman" w:hAnsi="Tahoma" w:cs="Tahoma"/>
          <w:sz w:val="24"/>
          <w:szCs w:val="24"/>
        </w:rPr>
      </w:pPr>
    </w:p>
    <w:p w14:paraId="5B08B5D1" w14:textId="77777777" w:rsidR="00861231" w:rsidRDefault="00861231" w:rsidP="0036724C">
      <w:pPr>
        <w:spacing w:line="360" w:lineRule="auto"/>
        <w:contextualSpacing/>
        <w:jc w:val="both"/>
        <w:rPr>
          <w:rFonts w:ascii="Tahoma" w:eastAsia="Times New Roman" w:hAnsi="Tahoma" w:cs="Tahoma"/>
          <w:sz w:val="24"/>
          <w:szCs w:val="24"/>
        </w:rPr>
      </w:pPr>
    </w:p>
    <w:p w14:paraId="16DEB4AB" w14:textId="77777777" w:rsidR="00861231" w:rsidRDefault="00861231" w:rsidP="0036724C">
      <w:pPr>
        <w:spacing w:line="360" w:lineRule="auto"/>
        <w:contextualSpacing/>
        <w:jc w:val="both"/>
        <w:rPr>
          <w:rFonts w:ascii="Tahoma" w:eastAsia="Times New Roman" w:hAnsi="Tahoma" w:cs="Tahoma"/>
          <w:sz w:val="24"/>
          <w:szCs w:val="24"/>
        </w:rPr>
      </w:pPr>
    </w:p>
    <w:p w14:paraId="4674C258"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55A5A382"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2FF0DA6B"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4E26992B"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5365BF6E"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6C2601D0"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3B2F5DE9"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647C0A73"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59F8664F" w14:textId="22AA2F0E" w:rsidR="00861231" w:rsidRPr="009C3848" w:rsidRDefault="2F2C02FA" w:rsidP="1E6AA17B">
      <w:pPr>
        <w:spacing w:line="360" w:lineRule="auto"/>
        <w:contextualSpacing/>
        <w:jc w:val="both"/>
        <w:rPr>
          <w:rFonts w:ascii="Tahoma" w:eastAsia="Times New Roman" w:hAnsi="Tahoma" w:cs="Tahoma"/>
          <w:b/>
          <w:bCs/>
          <w:color w:val="C00000"/>
          <w:sz w:val="24"/>
          <w:szCs w:val="24"/>
        </w:rPr>
      </w:pPr>
      <w:r w:rsidRPr="1E6AA17B">
        <w:rPr>
          <w:rFonts w:ascii="Tahoma" w:eastAsia="Times New Roman" w:hAnsi="Tahoma" w:cs="Tahoma"/>
          <w:b/>
          <w:bCs/>
          <w:color w:val="C00000"/>
          <w:sz w:val="24"/>
          <w:szCs w:val="24"/>
        </w:rPr>
        <w:t xml:space="preserve">Appendix 1 </w:t>
      </w:r>
      <w:r w:rsidR="00AE4885">
        <w:rPr>
          <w:rFonts w:ascii="Tahoma" w:eastAsia="Times New Roman" w:hAnsi="Tahoma" w:cs="Tahoma"/>
          <w:b/>
          <w:bCs/>
          <w:color w:val="C00000"/>
          <w:sz w:val="24"/>
          <w:szCs w:val="24"/>
        </w:rPr>
        <w:t>–</w:t>
      </w:r>
      <w:r w:rsidR="005248C5">
        <w:rPr>
          <w:rFonts w:ascii="Tahoma" w:eastAsia="Times New Roman" w:hAnsi="Tahoma" w:cs="Tahoma"/>
          <w:b/>
          <w:bCs/>
          <w:color w:val="C00000"/>
          <w:sz w:val="24"/>
          <w:szCs w:val="24"/>
        </w:rPr>
        <w:t xml:space="preserve"> </w:t>
      </w:r>
      <w:r w:rsidR="00AE4885">
        <w:rPr>
          <w:rFonts w:ascii="Tahoma" w:eastAsia="Times New Roman" w:hAnsi="Tahoma" w:cs="Tahoma"/>
          <w:b/>
          <w:bCs/>
          <w:color w:val="C00000"/>
          <w:sz w:val="24"/>
          <w:szCs w:val="24"/>
        </w:rPr>
        <w:t xml:space="preserve">Trust and </w:t>
      </w:r>
      <w:r w:rsidRPr="1E6AA17B">
        <w:rPr>
          <w:rFonts w:ascii="Tahoma" w:eastAsia="Times New Roman" w:hAnsi="Tahoma" w:cs="Tahoma"/>
          <w:b/>
          <w:bCs/>
          <w:color w:val="C00000"/>
          <w:sz w:val="24"/>
          <w:szCs w:val="24"/>
        </w:rPr>
        <w:t>School Contact details</w:t>
      </w:r>
    </w:p>
    <w:p w14:paraId="7DF4E37C" w14:textId="77777777" w:rsidR="00861231" w:rsidRDefault="00861231" w:rsidP="0036724C">
      <w:pPr>
        <w:spacing w:line="360" w:lineRule="auto"/>
        <w:contextualSpacing/>
        <w:jc w:val="both"/>
        <w:rPr>
          <w:rFonts w:ascii="Tahoma" w:eastAsia="Times New Roman" w:hAnsi="Tahoma" w:cs="Tahoma"/>
          <w:sz w:val="24"/>
          <w:szCs w:val="24"/>
        </w:rPr>
      </w:pPr>
    </w:p>
    <w:p w14:paraId="53CDB565" w14:textId="77777777" w:rsidR="009C3848" w:rsidRPr="009C3848" w:rsidRDefault="009C3848" w:rsidP="0036724C">
      <w:pPr>
        <w:spacing w:line="360" w:lineRule="auto"/>
        <w:contextualSpacing/>
        <w:jc w:val="both"/>
        <w:rPr>
          <w:rFonts w:ascii="Tahoma" w:eastAsia="Times New Roman" w:hAnsi="Tahoma" w:cs="Tahoma"/>
          <w:b/>
          <w:color w:val="002060"/>
          <w:sz w:val="24"/>
          <w:szCs w:val="24"/>
        </w:rPr>
      </w:pPr>
      <w:r w:rsidRPr="009C3848">
        <w:rPr>
          <w:rFonts w:ascii="Tahoma" w:eastAsia="Times New Roman" w:hAnsi="Tahoma" w:cs="Tahoma"/>
          <w:b/>
          <w:color w:val="002060"/>
          <w:sz w:val="24"/>
          <w:szCs w:val="24"/>
        </w:rPr>
        <w:t>TRUST</w:t>
      </w:r>
    </w:p>
    <w:p w14:paraId="7282D4C7" w14:textId="77777777" w:rsidR="00861231" w:rsidRDefault="00861231" w:rsidP="0036724C">
      <w:pPr>
        <w:spacing w:line="360" w:lineRule="auto"/>
        <w:contextualSpacing/>
        <w:jc w:val="both"/>
        <w:rPr>
          <w:rFonts w:ascii="Tahoma" w:eastAsia="Times New Roman" w:hAnsi="Tahoma" w:cs="Tahoma"/>
          <w:color w:val="002060"/>
          <w:sz w:val="24"/>
          <w:szCs w:val="24"/>
        </w:rPr>
      </w:pPr>
      <w:r w:rsidRPr="009C3848">
        <w:rPr>
          <w:rFonts w:ascii="Tahoma" w:eastAsia="Times New Roman" w:hAnsi="Tahoma" w:cs="Tahoma"/>
          <w:color w:val="002060"/>
          <w:sz w:val="24"/>
          <w:szCs w:val="24"/>
        </w:rPr>
        <w:t>Mother Teresa Catholic Academy Trust</w:t>
      </w:r>
      <w:r w:rsidR="009C3848" w:rsidRPr="009C3848">
        <w:rPr>
          <w:rFonts w:ascii="Tahoma" w:eastAsia="Times New Roman" w:hAnsi="Tahoma" w:cs="Tahoma"/>
          <w:color w:val="002060"/>
          <w:sz w:val="24"/>
          <w:szCs w:val="24"/>
        </w:rPr>
        <w:t xml:space="preserve"> C/O St. Joseph’s Catholic Primary School, Bridge Road, Aldershot GU11 3DD</w:t>
      </w:r>
    </w:p>
    <w:p w14:paraId="38B8960A" w14:textId="77777777" w:rsidR="005248C5" w:rsidRDefault="005248C5" w:rsidP="0036724C">
      <w:pPr>
        <w:spacing w:line="360" w:lineRule="auto"/>
        <w:contextualSpacing/>
        <w:jc w:val="both"/>
        <w:rPr>
          <w:rFonts w:ascii="Tahoma" w:eastAsia="Times New Roman" w:hAnsi="Tahoma" w:cs="Tahoma"/>
          <w:color w:val="002060"/>
          <w:sz w:val="24"/>
          <w:szCs w:val="24"/>
        </w:rPr>
      </w:pPr>
    </w:p>
    <w:p w14:paraId="489EE0FE" w14:textId="77777777" w:rsidR="005248C5" w:rsidRDefault="005248C5" w:rsidP="0036724C">
      <w:pPr>
        <w:spacing w:line="360" w:lineRule="auto"/>
        <w:contextualSpacing/>
        <w:jc w:val="both"/>
        <w:rPr>
          <w:rFonts w:ascii="Tahoma" w:eastAsia="Times New Roman" w:hAnsi="Tahoma" w:cs="Tahoma"/>
          <w:color w:val="002060"/>
          <w:sz w:val="24"/>
          <w:szCs w:val="24"/>
        </w:rPr>
      </w:pPr>
    </w:p>
    <w:p w14:paraId="37EF06F3" w14:textId="77777777" w:rsidR="009C3848" w:rsidRPr="009C3848" w:rsidRDefault="009C3848" w:rsidP="0036724C">
      <w:pPr>
        <w:spacing w:line="360" w:lineRule="auto"/>
        <w:contextualSpacing/>
        <w:jc w:val="both"/>
        <w:rPr>
          <w:rFonts w:ascii="Tahoma" w:eastAsia="Times New Roman" w:hAnsi="Tahoma" w:cs="Tahoma"/>
          <w:b/>
          <w:color w:val="002060"/>
          <w:sz w:val="24"/>
          <w:szCs w:val="24"/>
        </w:rPr>
      </w:pPr>
      <w:r w:rsidRPr="009C3848">
        <w:rPr>
          <w:rFonts w:ascii="Tahoma" w:eastAsia="Times New Roman" w:hAnsi="Tahoma" w:cs="Tahoma"/>
          <w:b/>
          <w:color w:val="002060"/>
          <w:sz w:val="24"/>
          <w:szCs w:val="24"/>
        </w:rPr>
        <w:t>SCHOOLS</w:t>
      </w:r>
    </w:p>
    <w:p w14:paraId="1C0276E2"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173D9E">
        <w:rPr>
          <w:rFonts w:ascii="Tahoma" w:hAnsi="Tahoma" w:cs="Tahoma"/>
          <w:color w:val="000000"/>
          <w:sz w:val="24"/>
          <w:szCs w:val="24"/>
        </w:rPr>
        <w:t xml:space="preserve">- </w:t>
      </w:r>
      <w:r w:rsidRPr="00E83384">
        <w:rPr>
          <w:rFonts w:ascii="Tahoma" w:hAnsi="Tahoma" w:cs="Tahoma"/>
          <w:color w:val="002060"/>
          <w:sz w:val="24"/>
          <w:szCs w:val="24"/>
        </w:rPr>
        <w:t>All Hallows Catholic School, Weybourne Road, Farnham GU9 9HF</w:t>
      </w:r>
    </w:p>
    <w:p w14:paraId="1F510A37"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Anne’s Catholic Primary School, Pinkerton Road, Basingstoke RG22 6RE</w:t>
      </w:r>
    </w:p>
    <w:p w14:paraId="55105E52"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Edmund Campion Catholic Primary School, Atwood Road, Maidenhead SL6 4PX</w:t>
      </w:r>
    </w:p>
    <w:p w14:paraId="68CD5CBD"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Francis Catholic Primary School, </w:t>
      </w:r>
      <w:r w:rsidRPr="00E83384">
        <w:rPr>
          <w:rFonts w:ascii="Tahoma" w:hAnsi="Tahoma" w:cs="Tahoma"/>
          <w:color w:val="002060"/>
          <w:sz w:val="24"/>
          <w:szCs w:val="24"/>
          <w:shd w:val="clear" w:color="auto" w:fill="FFFFFF"/>
        </w:rPr>
        <w:t>Coronation Road, Ascot SL5 9HG</w:t>
      </w:r>
    </w:p>
    <w:p w14:paraId="0C470C21"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Joseph’s Catholic Primary School, Bridge Road Aldershot GU11 3DD</w:t>
      </w:r>
    </w:p>
    <w:p w14:paraId="2584D544"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Margaret Clitherow Catholic Primary School, Penbroke Hanworth, Bracknell RG12 7RD</w:t>
      </w:r>
    </w:p>
    <w:p w14:paraId="69B21FB3"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Mary’s Catholic Primary School, Crookham Road, Maidenhead SL6 7EG</w:t>
      </w:r>
    </w:p>
    <w:p w14:paraId="3AD212A3" w14:textId="77777777" w:rsidR="009C3848"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Teresa’s Catholic Primary School, Easthampsted Road, Wokingham RG40 2EB</w:t>
      </w:r>
    </w:p>
    <w:p w14:paraId="44FB30F8"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1DA6542E"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3041E394"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722B00AE"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42C6D796"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6E1831B3"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54E11D2A"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31126E5D"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2DE403A5"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62431CDC"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49E398E2"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1686C248" w14:textId="30F5FA49" w:rsidR="1E6AA17B" w:rsidRDefault="1E6AA17B" w:rsidP="1E6AA17B">
      <w:pPr>
        <w:spacing w:after="6" w:line="360" w:lineRule="auto"/>
        <w:rPr>
          <w:rFonts w:ascii="Tahoma" w:eastAsia="Times New Roman" w:hAnsi="Tahoma" w:cs="Tahoma"/>
          <w:b/>
          <w:bCs/>
          <w:color w:val="C00000"/>
          <w:sz w:val="24"/>
          <w:szCs w:val="24"/>
        </w:rPr>
      </w:pPr>
    </w:p>
    <w:p w14:paraId="6028DE31"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40304F91"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1AA9FBF6"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5D89AEA9" w14:textId="05FE693B" w:rsidR="00AE4885" w:rsidRDefault="00AE4885" w:rsidP="00AE4885">
      <w:pPr>
        <w:rPr>
          <w:rFonts w:ascii="Tahoma" w:eastAsia="Times New Roman" w:hAnsi="Tahoma" w:cs="Tahoma"/>
          <w:b/>
          <w:bCs/>
          <w:color w:val="C00000"/>
          <w:sz w:val="24"/>
          <w:szCs w:val="24"/>
        </w:rPr>
      </w:pPr>
      <w:r>
        <w:rPr>
          <w:rFonts w:ascii="Tahoma" w:eastAsia="Times New Roman" w:hAnsi="Tahoma" w:cs="Tahoma"/>
          <w:b/>
          <w:bCs/>
          <w:color w:val="C00000"/>
          <w:sz w:val="24"/>
          <w:szCs w:val="24"/>
        </w:rPr>
        <w:br w:type="page"/>
      </w:r>
    </w:p>
    <w:p w14:paraId="17B1DD4F" w14:textId="7A0F1B16" w:rsidR="009C3848" w:rsidRDefault="1541E6DD" w:rsidP="1E6AA17B">
      <w:pPr>
        <w:spacing w:after="6" w:line="360" w:lineRule="auto"/>
        <w:contextualSpacing/>
        <w:rPr>
          <w:rFonts w:ascii="Tahoma" w:eastAsia="Times New Roman" w:hAnsi="Tahoma" w:cs="Tahoma"/>
          <w:b/>
          <w:bCs/>
          <w:color w:val="C00000"/>
          <w:sz w:val="24"/>
          <w:szCs w:val="24"/>
        </w:rPr>
      </w:pPr>
      <w:r w:rsidRPr="1E6AA17B">
        <w:rPr>
          <w:rFonts w:ascii="Tahoma" w:eastAsia="Times New Roman" w:hAnsi="Tahoma" w:cs="Tahoma"/>
          <w:b/>
          <w:bCs/>
          <w:color w:val="C00000"/>
          <w:sz w:val="24"/>
          <w:szCs w:val="24"/>
        </w:rPr>
        <w:lastRenderedPageBreak/>
        <w:t xml:space="preserve">Appendix 2 </w:t>
      </w:r>
      <w:r w:rsidR="005248C5">
        <w:rPr>
          <w:rFonts w:ascii="Tahoma" w:eastAsia="Times New Roman" w:hAnsi="Tahoma" w:cs="Tahoma"/>
          <w:b/>
          <w:bCs/>
          <w:color w:val="C00000"/>
          <w:sz w:val="24"/>
          <w:szCs w:val="24"/>
        </w:rPr>
        <w:t xml:space="preserve">– </w:t>
      </w:r>
      <w:r w:rsidRPr="1E6AA17B">
        <w:rPr>
          <w:rFonts w:ascii="Tahoma" w:eastAsia="Times New Roman" w:hAnsi="Tahoma" w:cs="Tahoma"/>
          <w:b/>
          <w:bCs/>
          <w:color w:val="C00000"/>
          <w:sz w:val="24"/>
          <w:szCs w:val="24"/>
        </w:rPr>
        <w:t xml:space="preserve">Complaint Form </w:t>
      </w:r>
      <w:r w:rsidR="00AE4885">
        <w:rPr>
          <w:rFonts w:ascii="Tahoma" w:eastAsia="Times New Roman" w:hAnsi="Tahoma" w:cs="Tahoma"/>
          <w:b/>
          <w:bCs/>
          <w:color w:val="C00000"/>
          <w:sz w:val="24"/>
          <w:szCs w:val="24"/>
        </w:rPr>
        <w:t>(</w:t>
      </w:r>
      <w:r w:rsidRPr="1E6AA17B">
        <w:rPr>
          <w:rFonts w:ascii="Tahoma" w:eastAsia="Times New Roman" w:hAnsi="Tahoma" w:cs="Tahoma"/>
          <w:b/>
          <w:bCs/>
          <w:color w:val="C00000"/>
          <w:sz w:val="24"/>
          <w:szCs w:val="24"/>
        </w:rPr>
        <w:t>Stage 1</w:t>
      </w:r>
      <w:r w:rsidR="00AE4885">
        <w:rPr>
          <w:rFonts w:ascii="Tahoma" w:eastAsia="Times New Roman" w:hAnsi="Tahoma" w:cs="Tahoma"/>
          <w:b/>
          <w:bCs/>
          <w:color w:val="C00000"/>
          <w:sz w:val="24"/>
          <w:szCs w:val="24"/>
        </w:rPr>
        <w:t>)</w:t>
      </w:r>
    </w:p>
    <w:p w14:paraId="03EFCA41" w14:textId="77777777" w:rsidR="009C3848" w:rsidRDefault="009C3848" w:rsidP="009C3848">
      <w:pPr>
        <w:spacing w:line="360" w:lineRule="auto"/>
        <w:contextualSpacing/>
        <w:jc w:val="both"/>
        <w:rPr>
          <w:rFonts w:ascii="Tahoma" w:eastAsia="Times New Roman" w:hAnsi="Tahoma" w:cs="Tahoma"/>
          <w:b/>
          <w:color w:val="C00000"/>
          <w:sz w:val="24"/>
          <w:szCs w:val="24"/>
        </w:rPr>
      </w:pPr>
    </w:p>
    <w:tbl>
      <w:tblPr>
        <w:tblStyle w:val="TableGrid"/>
        <w:tblW w:w="0" w:type="auto"/>
        <w:tblLook w:val="04A0" w:firstRow="1" w:lastRow="0" w:firstColumn="1" w:lastColumn="0" w:noHBand="0" w:noVBand="1"/>
      </w:tblPr>
      <w:tblGrid>
        <w:gridCol w:w="10648"/>
      </w:tblGrid>
      <w:tr w:rsidR="009C3848" w14:paraId="5ED90B35" w14:textId="77777777" w:rsidTr="1E6AA17B">
        <w:tc>
          <w:tcPr>
            <w:tcW w:w="10648" w:type="dxa"/>
          </w:tcPr>
          <w:p w14:paraId="0871540E" w14:textId="77777777" w:rsidR="009C3848" w:rsidRDefault="009C3848" w:rsidP="009C3848">
            <w:pPr>
              <w:spacing w:line="360" w:lineRule="auto"/>
              <w:contextualSpacing/>
              <w:jc w:val="both"/>
              <w:rPr>
                <w:rFonts w:ascii="Tahoma" w:eastAsia="Times New Roman" w:hAnsi="Tahoma" w:cs="Tahoma"/>
                <w:b/>
                <w:sz w:val="24"/>
                <w:szCs w:val="24"/>
              </w:rPr>
            </w:pPr>
            <w:r w:rsidRPr="009C3848">
              <w:rPr>
                <w:rFonts w:ascii="Tahoma" w:eastAsia="Times New Roman" w:hAnsi="Tahoma" w:cs="Tahoma"/>
                <w:b/>
                <w:sz w:val="24"/>
                <w:szCs w:val="24"/>
              </w:rPr>
              <w:t>Name:</w:t>
            </w:r>
          </w:p>
          <w:p w14:paraId="5F96A72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DACFCDF" w14:textId="77777777" w:rsidTr="1E6AA17B">
        <w:tc>
          <w:tcPr>
            <w:tcW w:w="10648" w:type="dxa"/>
          </w:tcPr>
          <w:p w14:paraId="5624DC4D" w14:textId="331EB1A3" w:rsidR="009C3848" w:rsidRDefault="1541E6DD" w:rsidP="1E6AA17B">
            <w:pPr>
              <w:spacing w:line="360" w:lineRule="auto"/>
              <w:contextualSpacing/>
              <w:jc w:val="both"/>
              <w:rPr>
                <w:rFonts w:ascii="Tahoma" w:eastAsia="Times New Roman" w:hAnsi="Tahoma" w:cs="Tahoma"/>
                <w:b/>
                <w:bCs/>
                <w:sz w:val="24"/>
                <w:szCs w:val="24"/>
              </w:rPr>
            </w:pPr>
            <w:r w:rsidRPr="1E6AA17B">
              <w:rPr>
                <w:rFonts w:ascii="Tahoma" w:eastAsia="Times New Roman" w:hAnsi="Tahoma" w:cs="Tahoma"/>
                <w:b/>
                <w:bCs/>
                <w:sz w:val="24"/>
                <w:szCs w:val="24"/>
              </w:rPr>
              <w:t xml:space="preserve">Pupil’s Name </w:t>
            </w:r>
            <w:r w:rsidR="178E8D2E" w:rsidRPr="1E6AA17B">
              <w:rPr>
                <w:rFonts w:ascii="Tahoma" w:eastAsia="Times New Roman" w:hAnsi="Tahoma" w:cs="Tahoma"/>
                <w:b/>
                <w:bCs/>
                <w:sz w:val="24"/>
                <w:szCs w:val="24"/>
              </w:rPr>
              <w:t>(</w:t>
            </w:r>
            <w:r w:rsidRPr="1E6AA17B">
              <w:rPr>
                <w:rFonts w:ascii="Tahoma" w:eastAsia="Times New Roman" w:hAnsi="Tahoma" w:cs="Tahoma"/>
                <w:b/>
                <w:bCs/>
                <w:sz w:val="24"/>
                <w:szCs w:val="24"/>
              </w:rPr>
              <w:t>if relevant</w:t>
            </w:r>
            <w:r w:rsidR="2ABF3C89" w:rsidRPr="1E6AA17B">
              <w:rPr>
                <w:rFonts w:ascii="Tahoma" w:eastAsia="Times New Roman" w:hAnsi="Tahoma" w:cs="Tahoma"/>
                <w:b/>
                <w:bCs/>
                <w:sz w:val="24"/>
                <w:szCs w:val="24"/>
              </w:rPr>
              <w:t>)</w:t>
            </w:r>
            <w:r w:rsidRPr="1E6AA17B">
              <w:rPr>
                <w:rFonts w:ascii="Tahoma" w:eastAsia="Times New Roman" w:hAnsi="Tahoma" w:cs="Tahoma"/>
                <w:b/>
                <w:bCs/>
                <w:sz w:val="24"/>
                <w:szCs w:val="24"/>
              </w:rPr>
              <w:t>:</w:t>
            </w:r>
          </w:p>
          <w:p w14:paraId="5B95CD1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34A9D74D" w14:textId="77777777" w:rsidTr="1E6AA17B">
        <w:tc>
          <w:tcPr>
            <w:tcW w:w="10648" w:type="dxa"/>
          </w:tcPr>
          <w:p w14:paraId="1E05DBCC" w14:textId="6F7B2A35" w:rsidR="009C3848" w:rsidRDefault="1541E6DD" w:rsidP="1E6AA17B">
            <w:pPr>
              <w:spacing w:line="360" w:lineRule="auto"/>
              <w:contextualSpacing/>
              <w:jc w:val="both"/>
              <w:rPr>
                <w:rFonts w:ascii="Tahoma" w:eastAsia="Times New Roman" w:hAnsi="Tahoma" w:cs="Tahoma"/>
                <w:b/>
                <w:bCs/>
                <w:sz w:val="24"/>
                <w:szCs w:val="24"/>
              </w:rPr>
            </w:pPr>
            <w:r w:rsidRPr="1E6AA17B">
              <w:rPr>
                <w:rFonts w:ascii="Tahoma" w:eastAsia="Times New Roman" w:hAnsi="Tahoma" w:cs="Tahoma"/>
                <w:b/>
                <w:bCs/>
                <w:sz w:val="24"/>
                <w:szCs w:val="24"/>
              </w:rPr>
              <w:t xml:space="preserve">Your relationship </w:t>
            </w:r>
            <w:r w:rsidR="4A911F90" w:rsidRPr="1E6AA17B">
              <w:rPr>
                <w:rFonts w:ascii="Tahoma" w:eastAsia="Times New Roman" w:hAnsi="Tahoma" w:cs="Tahoma"/>
                <w:b/>
                <w:bCs/>
                <w:sz w:val="24"/>
                <w:szCs w:val="24"/>
              </w:rPr>
              <w:t>to the pupil (i</w:t>
            </w:r>
            <w:r w:rsidRPr="1E6AA17B">
              <w:rPr>
                <w:rFonts w:ascii="Tahoma" w:eastAsia="Times New Roman" w:hAnsi="Tahoma" w:cs="Tahoma"/>
                <w:b/>
                <w:bCs/>
                <w:sz w:val="24"/>
                <w:szCs w:val="24"/>
              </w:rPr>
              <w:t>f relevant</w:t>
            </w:r>
            <w:r w:rsidR="0C47937E" w:rsidRPr="1E6AA17B">
              <w:rPr>
                <w:rFonts w:ascii="Tahoma" w:eastAsia="Times New Roman" w:hAnsi="Tahoma" w:cs="Tahoma"/>
                <w:b/>
                <w:bCs/>
                <w:sz w:val="24"/>
                <w:szCs w:val="24"/>
              </w:rPr>
              <w:t>)</w:t>
            </w:r>
            <w:r w:rsidRPr="1E6AA17B">
              <w:rPr>
                <w:rFonts w:ascii="Tahoma" w:eastAsia="Times New Roman" w:hAnsi="Tahoma" w:cs="Tahoma"/>
                <w:b/>
                <w:bCs/>
                <w:sz w:val="24"/>
                <w:szCs w:val="24"/>
              </w:rPr>
              <w:t>:</w:t>
            </w:r>
          </w:p>
          <w:p w14:paraId="5220BBB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4F67078E" w14:textId="77777777" w:rsidTr="1E6AA17B">
        <w:tc>
          <w:tcPr>
            <w:tcW w:w="10648" w:type="dxa"/>
          </w:tcPr>
          <w:p w14:paraId="1897321F" w14:textId="77777777" w:rsidR="009C3848" w:rsidRDefault="009C3848" w:rsidP="009C3848">
            <w:pPr>
              <w:spacing w:line="360" w:lineRule="auto"/>
              <w:contextualSpacing/>
              <w:jc w:val="both"/>
              <w:rPr>
                <w:rFonts w:ascii="Tahoma" w:eastAsia="Times New Roman" w:hAnsi="Tahoma" w:cs="Tahoma"/>
                <w:b/>
                <w:sz w:val="24"/>
                <w:szCs w:val="24"/>
              </w:rPr>
            </w:pPr>
            <w:r w:rsidRPr="009C3848">
              <w:rPr>
                <w:rFonts w:ascii="Tahoma" w:eastAsia="Times New Roman" w:hAnsi="Tahoma" w:cs="Tahoma"/>
                <w:b/>
                <w:sz w:val="24"/>
                <w:szCs w:val="24"/>
              </w:rPr>
              <w:t>Contact Details:</w:t>
            </w:r>
          </w:p>
          <w:p w14:paraId="13CB595B" w14:textId="77777777" w:rsidR="00B631D0" w:rsidRDefault="00B631D0" w:rsidP="009C3848">
            <w:pPr>
              <w:spacing w:line="360" w:lineRule="auto"/>
              <w:contextualSpacing/>
              <w:jc w:val="both"/>
              <w:rPr>
                <w:rFonts w:ascii="Tahoma" w:eastAsia="Times New Roman" w:hAnsi="Tahoma" w:cs="Tahoma"/>
                <w:b/>
                <w:sz w:val="24"/>
                <w:szCs w:val="24"/>
              </w:rPr>
            </w:pPr>
          </w:p>
          <w:p w14:paraId="6D9C8D39" w14:textId="77777777" w:rsidR="00B631D0" w:rsidRDefault="00B631D0" w:rsidP="009C3848">
            <w:pPr>
              <w:spacing w:line="360" w:lineRule="auto"/>
              <w:contextualSpacing/>
              <w:jc w:val="both"/>
              <w:rPr>
                <w:rFonts w:ascii="Tahoma" w:eastAsia="Times New Roman" w:hAnsi="Tahoma" w:cs="Tahoma"/>
                <w:b/>
                <w:sz w:val="24"/>
                <w:szCs w:val="24"/>
              </w:rPr>
            </w:pPr>
          </w:p>
          <w:p w14:paraId="675E05EE" w14:textId="77777777" w:rsidR="00B631D0" w:rsidRDefault="00B631D0" w:rsidP="009C3848">
            <w:pPr>
              <w:spacing w:line="360" w:lineRule="auto"/>
              <w:contextualSpacing/>
              <w:jc w:val="both"/>
              <w:rPr>
                <w:rFonts w:ascii="Tahoma" w:eastAsia="Times New Roman" w:hAnsi="Tahoma" w:cs="Tahoma"/>
                <w:b/>
                <w:sz w:val="24"/>
                <w:szCs w:val="24"/>
              </w:rPr>
            </w:pPr>
          </w:p>
          <w:p w14:paraId="2FC17F8B"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111C6F21" w14:textId="77777777" w:rsidTr="1E6AA17B">
        <w:tc>
          <w:tcPr>
            <w:tcW w:w="10648" w:type="dxa"/>
          </w:tcPr>
          <w:p w14:paraId="39B73F55" w14:textId="77777777" w:rsidR="009C3848" w:rsidRDefault="009C3848"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Please give details of your complaint: (Or attach)</w:t>
            </w:r>
          </w:p>
          <w:p w14:paraId="0A4F7224" w14:textId="77777777" w:rsidR="00B631D0" w:rsidRDefault="00B631D0" w:rsidP="009C3848">
            <w:pPr>
              <w:spacing w:line="360" w:lineRule="auto"/>
              <w:contextualSpacing/>
              <w:jc w:val="both"/>
              <w:rPr>
                <w:rFonts w:ascii="Tahoma" w:eastAsia="Times New Roman" w:hAnsi="Tahoma" w:cs="Tahoma"/>
                <w:b/>
                <w:sz w:val="24"/>
                <w:szCs w:val="24"/>
              </w:rPr>
            </w:pPr>
          </w:p>
          <w:p w14:paraId="5AE48A43" w14:textId="77777777" w:rsidR="00B631D0" w:rsidRDefault="00B631D0" w:rsidP="009C3848">
            <w:pPr>
              <w:spacing w:line="360" w:lineRule="auto"/>
              <w:contextualSpacing/>
              <w:jc w:val="both"/>
              <w:rPr>
                <w:rFonts w:ascii="Tahoma" w:eastAsia="Times New Roman" w:hAnsi="Tahoma" w:cs="Tahoma"/>
                <w:b/>
                <w:sz w:val="24"/>
                <w:szCs w:val="24"/>
              </w:rPr>
            </w:pPr>
          </w:p>
          <w:p w14:paraId="50F40DEB" w14:textId="77777777" w:rsidR="00B631D0" w:rsidRDefault="00B631D0" w:rsidP="009C3848">
            <w:pPr>
              <w:spacing w:line="360" w:lineRule="auto"/>
              <w:contextualSpacing/>
              <w:jc w:val="both"/>
              <w:rPr>
                <w:rFonts w:ascii="Tahoma" w:eastAsia="Times New Roman" w:hAnsi="Tahoma" w:cs="Tahoma"/>
                <w:b/>
                <w:sz w:val="24"/>
                <w:szCs w:val="24"/>
              </w:rPr>
            </w:pPr>
          </w:p>
          <w:p w14:paraId="77A52294" w14:textId="77777777" w:rsidR="00B631D0" w:rsidRDefault="00B631D0" w:rsidP="009C3848">
            <w:pPr>
              <w:spacing w:line="360" w:lineRule="auto"/>
              <w:contextualSpacing/>
              <w:jc w:val="both"/>
              <w:rPr>
                <w:rFonts w:ascii="Tahoma" w:eastAsia="Times New Roman" w:hAnsi="Tahoma" w:cs="Tahoma"/>
                <w:b/>
                <w:sz w:val="24"/>
                <w:szCs w:val="24"/>
              </w:rPr>
            </w:pPr>
          </w:p>
          <w:p w14:paraId="007DCDA8" w14:textId="77777777" w:rsidR="00B631D0" w:rsidRDefault="00B631D0" w:rsidP="009C3848">
            <w:pPr>
              <w:spacing w:line="360" w:lineRule="auto"/>
              <w:contextualSpacing/>
              <w:jc w:val="both"/>
              <w:rPr>
                <w:rFonts w:ascii="Tahoma" w:eastAsia="Times New Roman" w:hAnsi="Tahoma" w:cs="Tahoma"/>
                <w:b/>
                <w:sz w:val="24"/>
                <w:szCs w:val="24"/>
              </w:rPr>
            </w:pPr>
          </w:p>
          <w:p w14:paraId="450EA2D7" w14:textId="77777777" w:rsidR="00B631D0" w:rsidRDefault="00B631D0" w:rsidP="009C3848">
            <w:pPr>
              <w:spacing w:line="360" w:lineRule="auto"/>
              <w:contextualSpacing/>
              <w:jc w:val="both"/>
              <w:rPr>
                <w:rFonts w:ascii="Tahoma" w:eastAsia="Times New Roman" w:hAnsi="Tahoma" w:cs="Tahoma"/>
                <w:b/>
                <w:sz w:val="24"/>
                <w:szCs w:val="24"/>
              </w:rPr>
            </w:pPr>
          </w:p>
          <w:p w14:paraId="7DFAA662" w14:textId="77777777" w:rsidR="00AE4885" w:rsidRDefault="00AE4885" w:rsidP="009C3848">
            <w:pPr>
              <w:spacing w:line="360" w:lineRule="auto"/>
              <w:contextualSpacing/>
              <w:jc w:val="both"/>
              <w:rPr>
                <w:rFonts w:ascii="Tahoma" w:eastAsia="Times New Roman" w:hAnsi="Tahoma" w:cs="Tahoma"/>
                <w:b/>
                <w:sz w:val="24"/>
                <w:szCs w:val="24"/>
              </w:rPr>
            </w:pPr>
          </w:p>
          <w:p w14:paraId="3DD355C9" w14:textId="77777777" w:rsidR="00B631D0" w:rsidRDefault="00B631D0" w:rsidP="009C3848">
            <w:pPr>
              <w:spacing w:line="360" w:lineRule="auto"/>
              <w:contextualSpacing/>
              <w:jc w:val="both"/>
              <w:rPr>
                <w:rFonts w:ascii="Tahoma" w:eastAsia="Times New Roman" w:hAnsi="Tahoma" w:cs="Tahoma"/>
                <w:b/>
                <w:sz w:val="24"/>
                <w:szCs w:val="24"/>
              </w:rPr>
            </w:pPr>
          </w:p>
          <w:p w14:paraId="717AAFBA"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0E88F72" w14:textId="77777777" w:rsidTr="1E6AA17B">
        <w:tc>
          <w:tcPr>
            <w:tcW w:w="10648" w:type="dxa"/>
          </w:tcPr>
          <w:p w14:paraId="524CC530" w14:textId="77777777" w:rsidR="009C3848" w:rsidRDefault="009C3848"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What actions do you feel might resolve the problem at this stage?</w:t>
            </w:r>
          </w:p>
          <w:p w14:paraId="56EE48EE" w14:textId="77777777" w:rsidR="00B631D0" w:rsidRDefault="00B631D0" w:rsidP="009C3848">
            <w:pPr>
              <w:spacing w:line="360" w:lineRule="auto"/>
              <w:contextualSpacing/>
              <w:jc w:val="both"/>
              <w:rPr>
                <w:rFonts w:ascii="Tahoma" w:eastAsia="Times New Roman" w:hAnsi="Tahoma" w:cs="Tahoma"/>
                <w:b/>
                <w:sz w:val="24"/>
                <w:szCs w:val="24"/>
              </w:rPr>
            </w:pPr>
          </w:p>
          <w:p w14:paraId="2908EB2C" w14:textId="77777777" w:rsidR="00B631D0" w:rsidRDefault="00B631D0" w:rsidP="009C3848">
            <w:pPr>
              <w:spacing w:line="360" w:lineRule="auto"/>
              <w:contextualSpacing/>
              <w:jc w:val="both"/>
              <w:rPr>
                <w:rFonts w:ascii="Tahoma" w:eastAsia="Times New Roman" w:hAnsi="Tahoma" w:cs="Tahoma"/>
                <w:b/>
                <w:sz w:val="24"/>
                <w:szCs w:val="24"/>
              </w:rPr>
            </w:pPr>
          </w:p>
          <w:p w14:paraId="121FD38A" w14:textId="77777777" w:rsidR="00B631D0" w:rsidRDefault="00B631D0" w:rsidP="009C3848">
            <w:pPr>
              <w:spacing w:line="360" w:lineRule="auto"/>
              <w:contextualSpacing/>
              <w:jc w:val="both"/>
              <w:rPr>
                <w:rFonts w:ascii="Tahoma" w:eastAsia="Times New Roman" w:hAnsi="Tahoma" w:cs="Tahoma"/>
                <w:b/>
                <w:sz w:val="24"/>
                <w:szCs w:val="24"/>
              </w:rPr>
            </w:pPr>
          </w:p>
          <w:p w14:paraId="1FE2DD96" w14:textId="77777777" w:rsidR="00B631D0" w:rsidRDefault="00B631D0" w:rsidP="009C3848">
            <w:pPr>
              <w:spacing w:line="360" w:lineRule="auto"/>
              <w:contextualSpacing/>
              <w:jc w:val="both"/>
              <w:rPr>
                <w:rFonts w:ascii="Tahoma" w:eastAsia="Times New Roman" w:hAnsi="Tahoma" w:cs="Tahoma"/>
                <w:b/>
                <w:sz w:val="24"/>
                <w:szCs w:val="24"/>
              </w:rPr>
            </w:pPr>
          </w:p>
          <w:p w14:paraId="27357532" w14:textId="77777777" w:rsidR="00B631D0" w:rsidRDefault="00B631D0" w:rsidP="009C3848">
            <w:pPr>
              <w:spacing w:line="360" w:lineRule="auto"/>
              <w:contextualSpacing/>
              <w:jc w:val="both"/>
              <w:rPr>
                <w:rFonts w:ascii="Tahoma" w:eastAsia="Times New Roman" w:hAnsi="Tahoma" w:cs="Tahoma"/>
                <w:b/>
                <w:sz w:val="24"/>
                <w:szCs w:val="24"/>
              </w:rPr>
            </w:pPr>
          </w:p>
          <w:p w14:paraId="4BDB5498"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932B807" w14:textId="77777777" w:rsidTr="1E6AA17B">
        <w:tc>
          <w:tcPr>
            <w:tcW w:w="10648" w:type="dxa"/>
          </w:tcPr>
          <w:p w14:paraId="7F9EB35A" w14:textId="77777777" w:rsid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Please give details of any additional paperwork attached.</w:t>
            </w:r>
          </w:p>
          <w:p w14:paraId="3107CD49" w14:textId="77777777" w:rsidR="00B631D0" w:rsidRDefault="00B631D0" w:rsidP="009C3848">
            <w:pPr>
              <w:spacing w:line="360" w:lineRule="auto"/>
              <w:contextualSpacing/>
              <w:jc w:val="both"/>
              <w:rPr>
                <w:rFonts w:ascii="Tahoma" w:eastAsia="Times New Roman" w:hAnsi="Tahoma" w:cs="Tahoma"/>
                <w:b/>
                <w:sz w:val="24"/>
                <w:szCs w:val="24"/>
              </w:rPr>
            </w:pPr>
          </w:p>
          <w:p w14:paraId="60831A19" w14:textId="77777777" w:rsidR="00AE4885" w:rsidRDefault="00AE4885" w:rsidP="009C3848">
            <w:pPr>
              <w:spacing w:line="360" w:lineRule="auto"/>
              <w:contextualSpacing/>
              <w:jc w:val="both"/>
              <w:rPr>
                <w:rFonts w:ascii="Tahoma" w:eastAsia="Times New Roman" w:hAnsi="Tahoma" w:cs="Tahoma"/>
                <w:b/>
                <w:sz w:val="24"/>
                <w:szCs w:val="24"/>
              </w:rPr>
            </w:pPr>
          </w:p>
          <w:p w14:paraId="2D1D4A26" w14:textId="77777777" w:rsidR="00AE4885" w:rsidRDefault="00AE4885" w:rsidP="009C3848">
            <w:pPr>
              <w:spacing w:line="360" w:lineRule="auto"/>
              <w:contextualSpacing/>
              <w:jc w:val="both"/>
              <w:rPr>
                <w:rFonts w:ascii="Tahoma" w:eastAsia="Times New Roman" w:hAnsi="Tahoma" w:cs="Tahoma"/>
                <w:b/>
                <w:sz w:val="24"/>
                <w:szCs w:val="24"/>
              </w:rPr>
            </w:pPr>
          </w:p>
          <w:p w14:paraId="2916C19D"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9C3848" w14:paraId="3F6D6C16" w14:textId="77777777" w:rsidTr="1E6AA17B">
        <w:tc>
          <w:tcPr>
            <w:tcW w:w="10648" w:type="dxa"/>
          </w:tcPr>
          <w:p w14:paraId="72F726AE" w14:textId="77777777" w:rsid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lastRenderedPageBreak/>
              <w:t>Signature:</w:t>
            </w:r>
          </w:p>
          <w:p w14:paraId="46032B70"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B631D0" w14:paraId="5D4EC514" w14:textId="77777777" w:rsidTr="1E6AA17B">
        <w:tc>
          <w:tcPr>
            <w:tcW w:w="10648" w:type="dxa"/>
          </w:tcPr>
          <w:p w14:paraId="588C44A7"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w:t>
            </w:r>
          </w:p>
          <w:p w14:paraId="006817C5"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B631D0" w14:paraId="6F51A781" w14:textId="77777777" w:rsidTr="1E6AA17B">
        <w:tc>
          <w:tcPr>
            <w:tcW w:w="10648" w:type="dxa"/>
            <w:shd w:val="clear" w:color="auto" w:fill="F2F2F2" w:themeFill="background1" w:themeFillShade="F2"/>
          </w:tcPr>
          <w:p w14:paraId="769D5016" w14:textId="0732FFDD" w:rsidR="00B631D0" w:rsidRPr="009C3848" w:rsidRDefault="00AE4885"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For I</w:t>
            </w:r>
            <w:r w:rsidR="00B631D0">
              <w:rPr>
                <w:rFonts w:ascii="Tahoma" w:eastAsia="Times New Roman" w:hAnsi="Tahoma" w:cs="Tahoma"/>
                <w:b/>
                <w:sz w:val="24"/>
                <w:szCs w:val="24"/>
              </w:rPr>
              <w:t>nternal Use only</w:t>
            </w:r>
            <w:r>
              <w:rPr>
                <w:rFonts w:ascii="Tahoma" w:eastAsia="Times New Roman" w:hAnsi="Tahoma" w:cs="Tahoma"/>
                <w:b/>
                <w:sz w:val="24"/>
                <w:szCs w:val="24"/>
              </w:rPr>
              <w:t>:</w:t>
            </w:r>
          </w:p>
        </w:tc>
      </w:tr>
      <w:tr w:rsidR="00B631D0" w14:paraId="2C2ADE93" w14:textId="77777777" w:rsidTr="1E6AA17B">
        <w:tc>
          <w:tcPr>
            <w:tcW w:w="10648" w:type="dxa"/>
            <w:shd w:val="clear" w:color="auto" w:fill="F2F2F2" w:themeFill="background1" w:themeFillShade="F2"/>
          </w:tcPr>
          <w:p w14:paraId="315BB1A4"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 of acknowledgement and by whom:</w:t>
            </w:r>
          </w:p>
          <w:p w14:paraId="6918DE25" w14:textId="77777777" w:rsidR="00B631D0" w:rsidRDefault="00B631D0" w:rsidP="009C3848">
            <w:pPr>
              <w:spacing w:line="360" w:lineRule="auto"/>
              <w:contextualSpacing/>
              <w:jc w:val="both"/>
              <w:rPr>
                <w:rFonts w:ascii="Tahoma" w:eastAsia="Times New Roman" w:hAnsi="Tahoma" w:cs="Tahoma"/>
                <w:b/>
                <w:sz w:val="24"/>
                <w:szCs w:val="24"/>
              </w:rPr>
            </w:pPr>
          </w:p>
          <w:p w14:paraId="74869460"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1E6AA17B" w14:paraId="62CF38C6" w14:textId="77777777" w:rsidTr="1E6AA17B">
        <w:trPr>
          <w:trHeight w:val="300"/>
        </w:trPr>
        <w:tc>
          <w:tcPr>
            <w:tcW w:w="10648" w:type="dxa"/>
            <w:shd w:val="clear" w:color="auto" w:fill="F2F2F2" w:themeFill="background1" w:themeFillShade="F2"/>
          </w:tcPr>
          <w:p w14:paraId="1F3A1C1B" w14:textId="18D17251" w:rsidR="6A7DDFA1" w:rsidRDefault="6A7DDFA1" w:rsidP="1E6AA17B">
            <w:pPr>
              <w:spacing w:line="360" w:lineRule="auto"/>
              <w:jc w:val="both"/>
              <w:rPr>
                <w:rFonts w:ascii="Tahoma" w:eastAsia="Times New Roman" w:hAnsi="Tahoma" w:cs="Tahoma"/>
                <w:b/>
                <w:bCs/>
                <w:sz w:val="24"/>
                <w:szCs w:val="24"/>
              </w:rPr>
            </w:pPr>
            <w:r w:rsidRPr="1E6AA17B">
              <w:rPr>
                <w:rFonts w:ascii="Tahoma" w:eastAsia="Times New Roman" w:hAnsi="Tahoma" w:cs="Tahoma"/>
                <w:b/>
                <w:bCs/>
                <w:sz w:val="24"/>
                <w:szCs w:val="24"/>
              </w:rPr>
              <w:t>Stage:</w:t>
            </w:r>
          </w:p>
          <w:p w14:paraId="23CA8B7D" w14:textId="2F7E958A" w:rsidR="1E6AA17B" w:rsidRDefault="1E6AA17B" w:rsidP="1E6AA17B">
            <w:pPr>
              <w:spacing w:line="360" w:lineRule="auto"/>
              <w:jc w:val="both"/>
              <w:rPr>
                <w:rFonts w:ascii="Tahoma" w:eastAsia="Times New Roman" w:hAnsi="Tahoma" w:cs="Tahoma"/>
                <w:b/>
                <w:bCs/>
                <w:sz w:val="24"/>
                <w:szCs w:val="24"/>
              </w:rPr>
            </w:pPr>
          </w:p>
        </w:tc>
      </w:tr>
      <w:tr w:rsidR="00B631D0" w14:paraId="40DBD905" w14:textId="77777777" w:rsidTr="1E6AA17B">
        <w:tc>
          <w:tcPr>
            <w:tcW w:w="10648" w:type="dxa"/>
            <w:shd w:val="clear" w:color="auto" w:fill="F2F2F2" w:themeFill="background1" w:themeFillShade="F2"/>
          </w:tcPr>
          <w:p w14:paraId="296F7209" w14:textId="378F5FD2" w:rsidR="00B631D0" w:rsidRPr="009C3848" w:rsidRDefault="6A7DDFA1" w:rsidP="1E6AA17B">
            <w:pPr>
              <w:spacing w:line="360" w:lineRule="auto"/>
              <w:contextualSpacing/>
              <w:jc w:val="both"/>
            </w:pPr>
            <w:r w:rsidRPr="1E6AA17B">
              <w:rPr>
                <w:rFonts w:ascii="Tahoma" w:eastAsia="Times New Roman" w:hAnsi="Tahoma" w:cs="Tahoma"/>
                <w:b/>
                <w:bCs/>
                <w:sz w:val="24"/>
                <w:szCs w:val="24"/>
              </w:rPr>
              <w:t>Complaint referred to:</w:t>
            </w:r>
          </w:p>
          <w:p w14:paraId="36A1807D" w14:textId="77777777" w:rsidR="00B631D0" w:rsidRPr="009C3848" w:rsidRDefault="00B631D0" w:rsidP="1E6AA17B">
            <w:pPr>
              <w:spacing w:line="360" w:lineRule="auto"/>
              <w:contextualSpacing/>
              <w:jc w:val="both"/>
              <w:rPr>
                <w:rFonts w:ascii="Tahoma" w:eastAsia="Times New Roman" w:hAnsi="Tahoma" w:cs="Tahoma"/>
                <w:b/>
                <w:bCs/>
                <w:sz w:val="24"/>
                <w:szCs w:val="24"/>
              </w:rPr>
            </w:pPr>
          </w:p>
          <w:p w14:paraId="187F57B8" w14:textId="1ED6CDA5" w:rsidR="00B631D0" w:rsidRPr="009C3848" w:rsidRDefault="00B631D0" w:rsidP="1E6AA17B">
            <w:pPr>
              <w:spacing w:line="360" w:lineRule="auto"/>
              <w:contextualSpacing/>
              <w:jc w:val="both"/>
              <w:rPr>
                <w:rFonts w:ascii="Tahoma" w:eastAsia="Times New Roman" w:hAnsi="Tahoma" w:cs="Tahoma"/>
                <w:b/>
                <w:bCs/>
                <w:sz w:val="24"/>
                <w:szCs w:val="24"/>
              </w:rPr>
            </w:pPr>
          </w:p>
        </w:tc>
      </w:tr>
      <w:tr w:rsidR="00B631D0" w14:paraId="1832E164" w14:textId="77777777" w:rsidTr="1E6AA17B">
        <w:tc>
          <w:tcPr>
            <w:tcW w:w="10648" w:type="dxa"/>
            <w:shd w:val="clear" w:color="auto" w:fill="F2F2F2" w:themeFill="background1" w:themeFillShade="F2"/>
          </w:tcPr>
          <w:p w14:paraId="7514EFF8"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Action Taken:</w:t>
            </w:r>
          </w:p>
          <w:p w14:paraId="54738AF4" w14:textId="77777777" w:rsidR="00B631D0" w:rsidRDefault="00B631D0" w:rsidP="009C3848">
            <w:pPr>
              <w:spacing w:line="360" w:lineRule="auto"/>
              <w:contextualSpacing/>
              <w:jc w:val="both"/>
              <w:rPr>
                <w:rFonts w:ascii="Tahoma" w:eastAsia="Times New Roman" w:hAnsi="Tahoma" w:cs="Tahoma"/>
                <w:b/>
                <w:sz w:val="24"/>
                <w:szCs w:val="24"/>
              </w:rPr>
            </w:pPr>
          </w:p>
          <w:p w14:paraId="46ABBD8F" w14:textId="77777777" w:rsidR="00B631D0" w:rsidRDefault="00B631D0" w:rsidP="009C3848">
            <w:pPr>
              <w:spacing w:line="360" w:lineRule="auto"/>
              <w:contextualSpacing/>
              <w:jc w:val="both"/>
              <w:rPr>
                <w:rFonts w:ascii="Tahoma" w:eastAsia="Times New Roman" w:hAnsi="Tahoma" w:cs="Tahoma"/>
                <w:b/>
                <w:sz w:val="24"/>
                <w:szCs w:val="24"/>
              </w:rPr>
            </w:pPr>
          </w:p>
          <w:p w14:paraId="06BBA33E" w14:textId="77777777" w:rsidR="00B631D0" w:rsidRDefault="00B631D0" w:rsidP="009C3848">
            <w:pPr>
              <w:spacing w:line="360" w:lineRule="auto"/>
              <w:contextualSpacing/>
              <w:jc w:val="both"/>
              <w:rPr>
                <w:rFonts w:ascii="Tahoma" w:eastAsia="Times New Roman" w:hAnsi="Tahoma" w:cs="Tahoma"/>
                <w:b/>
                <w:sz w:val="24"/>
                <w:szCs w:val="24"/>
              </w:rPr>
            </w:pPr>
          </w:p>
          <w:p w14:paraId="464FCBC1"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B631D0" w14:paraId="3BAE554E" w14:textId="77777777" w:rsidTr="1E6AA17B">
        <w:tc>
          <w:tcPr>
            <w:tcW w:w="10648" w:type="dxa"/>
            <w:shd w:val="clear" w:color="auto" w:fill="F2F2F2" w:themeFill="background1" w:themeFillShade="F2"/>
          </w:tcPr>
          <w:p w14:paraId="631AB5C5" w14:textId="77777777" w:rsidR="00B631D0" w:rsidRP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w:t>
            </w:r>
          </w:p>
        </w:tc>
      </w:tr>
    </w:tbl>
    <w:p w14:paraId="5C8C6B09" w14:textId="77777777" w:rsidR="009C3848" w:rsidRPr="009C3848" w:rsidRDefault="009C3848" w:rsidP="009C3848">
      <w:pPr>
        <w:spacing w:line="360" w:lineRule="auto"/>
        <w:contextualSpacing/>
        <w:jc w:val="both"/>
        <w:rPr>
          <w:rFonts w:ascii="Tahoma" w:eastAsia="Times New Roman" w:hAnsi="Tahoma" w:cs="Tahoma"/>
          <w:b/>
          <w:color w:val="C00000"/>
          <w:sz w:val="24"/>
          <w:szCs w:val="24"/>
        </w:rPr>
      </w:pPr>
    </w:p>
    <w:p w14:paraId="3382A365"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p>
    <w:p w14:paraId="5C71F136" w14:textId="77777777" w:rsidR="009C3848" w:rsidRDefault="009C3848" w:rsidP="0036724C">
      <w:pPr>
        <w:spacing w:line="360" w:lineRule="auto"/>
        <w:contextualSpacing/>
        <w:jc w:val="both"/>
        <w:rPr>
          <w:rFonts w:ascii="Tahoma" w:eastAsia="Times New Roman" w:hAnsi="Tahoma" w:cs="Tahoma"/>
          <w:sz w:val="24"/>
          <w:szCs w:val="24"/>
        </w:rPr>
      </w:pPr>
    </w:p>
    <w:sectPr w:rsidR="009C384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3B1E2" w14:textId="77777777" w:rsidR="004A13C6" w:rsidRDefault="004A13C6" w:rsidP="004630EB">
      <w:pPr>
        <w:spacing w:line="240" w:lineRule="auto"/>
      </w:pPr>
      <w:r>
        <w:separator/>
      </w:r>
    </w:p>
  </w:endnote>
  <w:endnote w:type="continuationSeparator" w:id="0">
    <w:p w14:paraId="4F7F494D" w14:textId="77777777" w:rsidR="004A13C6" w:rsidRDefault="004A13C6"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Raleway Light">
    <w:altName w:val="Times New Roman"/>
    <w:charset w:val="4D"/>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A69E5" w14:textId="77777777" w:rsidR="00442A86" w:rsidRDefault="00442A86">
    <w:pPr>
      <w:pStyle w:val="Footer"/>
      <w:rPr>
        <w:rFonts w:ascii="Tahoma" w:hAnsi="Tahoma" w:cs="Tahoma"/>
        <w:sz w:val="24"/>
        <w:szCs w:val="24"/>
      </w:rPr>
    </w:pPr>
    <w:r w:rsidRPr="0036724C">
      <w:rPr>
        <w:rFonts w:ascii="Tahoma" w:hAnsi="Tahoma" w:cs="Tahoma"/>
        <w:sz w:val="24"/>
        <w:szCs w:val="24"/>
      </w:rPr>
      <w:t>Copyright: MTCAT 2024</w:t>
    </w:r>
  </w:p>
  <w:p w14:paraId="62199465" w14:textId="77777777" w:rsidR="00442A86" w:rsidRPr="0036724C" w:rsidRDefault="00442A86">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89EFE" w14:textId="77777777" w:rsidR="004A13C6" w:rsidRDefault="004A13C6" w:rsidP="004630EB">
      <w:pPr>
        <w:spacing w:line="240" w:lineRule="auto"/>
      </w:pPr>
      <w:r>
        <w:separator/>
      </w:r>
    </w:p>
  </w:footnote>
  <w:footnote w:type="continuationSeparator" w:id="0">
    <w:p w14:paraId="7D9012E3" w14:textId="77777777" w:rsidR="004A13C6" w:rsidRDefault="004A13C6" w:rsidP="004630EB">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tLE2XTQqD/A6mQ" int2:id="m9TmVS9A">
      <int2:state int2:value="Rejected" int2:type="AugLoop_Text_Critique"/>
    </int2:textHash>
    <int2:textHash int2:hashCode="aV5igZ7eGdAxww" int2:id="L23H5rDt">
      <int2:state int2:value="Rejected" int2:type="AugLoop_Text_Critique"/>
    </int2:textHash>
    <int2:textHash int2:hashCode="bKhwahHrT5GlC+" int2:id="UrJGEfQl">
      <int2:state int2:value="Rejected" int2:type="AugLoop_Text_Critique"/>
    </int2:textHash>
    <int2:textHash int2:hashCode="y9zpi8KBeA0zhH" int2:id="qC2yOU7L">
      <int2:state int2:value="Rejected" int2:type="AugLoop_Text_Critique"/>
    </int2:textHash>
    <int2:textHash int2:hashCode="5lBKg05TSegUlo" int2:id="hidjzyOk">
      <int2:state int2:value="Rejected" int2:type="AugLoop_Text_Critique"/>
    </int2:textHash>
    <int2:bookmark int2:bookmarkName="_Int_stVsKv4q" int2:invalidationBookmarkName="" int2:hashCode="n1zpc3OH2+bxP+" int2:id="qiW9vyOY">
      <int2:state int2:value="Rejected" int2:type="AugLoop_Text_Critique"/>
    </int2:bookmark>
    <int2:bookmark int2:bookmarkName="_Int_zQG6EJnS" int2:invalidationBookmarkName="" int2:hashCode="0kTGhDGQJCXzZq" int2:id="NPEdbtfb">
      <int2:state int2:value="Rejected" int2:type="AugLoop_Text_Critique"/>
    </int2:bookmark>
    <int2:bookmark int2:bookmarkName="_Int_7qHpu4jR" int2:invalidationBookmarkName="" int2:hashCode="xgDzA50uAYUN6A" int2:id="z9deZcmW">
      <int2:state int2:value="Rejected" int2:type="AugLoop_Text_Critique"/>
    </int2:bookmark>
    <int2:bookmark int2:bookmarkName="_Int_276ImH3u" int2:invalidationBookmarkName="" int2:hashCode="0kTGhDGQJCXzZq" int2:id="DWjRKk4V">
      <int2:state int2:value="Rejected" int2:type="AugLoop_Text_Critique"/>
    </int2:bookmark>
    <int2:bookmark int2:bookmarkName="_Int_asMzej3p" int2:invalidationBookmarkName="" int2:hashCode="SiPknX1F5z+0Z7" int2:id="PKUQF0hk">
      <int2:state int2:value="Rejected" int2:type="AugLoop_Text_Critique"/>
    </int2:bookmark>
    <int2:bookmark int2:bookmarkName="_Int_pSLeOagl" int2:invalidationBookmarkName="" int2:hashCode="cU7qD0yYBza94A" int2:id="yQGYhoZh">
      <int2:state int2:value="Rejected" int2:type="AugLoop_Text_Critique"/>
    </int2:bookmark>
    <int2:bookmark int2:bookmarkName="_Int_wEFji3mr" int2:invalidationBookmarkName="" int2:hashCode="cU7qD0yYBza94A" int2:id="tZ3HO8v0">
      <int2:state int2:value="Rejected" int2:type="AugLoop_Text_Critique"/>
    </int2:bookmark>
    <int2:bookmark int2:bookmarkName="_Int_SZ4QCflA" int2:invalidationBookmarkName="" int2:hashCode="G6/W77BoUWMX/s" int2:id="BgUiTtaC">
      <int2:state int2:value="Rejected" int2:type="AugLoop_Text_Critique"/>
    </int2:bookmark>
    <int2:bookmark int2:bookmarkName="_Int_kHapWTxH" int2:invalidationBookmarkName="" int2:hashCode="yzTipuc7IIhEGQ" int2:id="Be1eXwvf">
      <int2:state int2:value="Rejected" int2:type="AugLoop_Text_Critique"/>
    </int2:bookmark>
    <int2:bookmark int2:bookmarkName="_Int_V2OgsKRn" int2:invalidationBookmarkName="" int2:hashCode="3L6I4c4Lt7/cWf" int2:id="haxiH5Xg">
      <int2:state int2:value="Rejected" int2:type="AugLoop_Text_Critique"/>
    </int2:bookmark>
    <int2:bookmark int2:bookmarkName="_Int_rC4S7QFr" int2:invalidationBookmarkName="" int2:hashCode="W5Z4vmu9anL2GF" int2:id="DFjZBAqn">
      <int2:state int2:value="Rejected" int2:type="AugLoop_Text_Critique"/>
    </int2:bookmark>
    <int2:bookmark int2:bookmarkName="_Int_6eZvUqj0" int2:invalidationBookmarkName="" int2:hashCode="kkv/fgA4ad8sek" int2:id="VGAx6geh">
      <int2:state int2:value="Rejected" int2:type="AugLoop_Text_Critique"/>
    </int2:bookmark>
    <int2:bookmark int2:bookmarkName="_Int_8BraYQeg" int2:invalidationBookmarkName="" int2:hashCode="e0dMsLOcF3PXGS" int2:id="sByVlNbm">
      <int2:state int2:value="Rejected" int2:type="AugLoop_Text_Critique"/>
    </int2:bookmark>
    <int2:bookmark int2:bookmarkName="_Int_DSIMkrTb" int2:invalidationBookmarkName="" int2:hashCode="WzQtwixHDFy4VY" int2:id="miwYdMUv">
      <int2:state int2:value="Rejected" int2:type="AugLoop_Text_Critique"/>
    </int2:bookmark>
    <int2:bookmark int2:bookmarkName="_Int_rT7WWZWw" int2:invalidationBookmarkName="" int2:hashCode="e0dMsLOcF3PXGS" int2:id="94JF08Xq">
      <int2:state int2:value="Rejected" int2:type="AugLoop_Text_Critique"/>
    </int2:bookmark>
    <int2:bookmark int2:bookmarkName="_Int_1Pmf2Cf0" int2:invalidationBookmarkName="" int2:hashCode="e0dMsLOcF3PXGS" int2:id="YZlH2fms">
      <int2:state int2:value="Rejected" int2:type="AugLoop_Text_Critique"/>
    </int2:bookmark>
    <int2:bookmark int2:bookmarkName="_Int_HZqY47DB" int2:invalidationBookmarkName="" int2:hashCode="FhxCN58vOqq4SL" int2:id="zWa5U6Qr">
      <int2:state int2:value="Rejected" int2:type="AugLoop_Text_Critique"/>
    </int2:bookmark>
    <int2:bookmark int2:bookmarkName="_Int_Xhdbjoz3" int2:invalidationBookmarkName="" int2:hashCode="rdE8zhk+dRBUGd" int2:id="IdKrutXO">
      <int2:state int2:value="Rejected" int2:type="AugLoop_Text_Critique"/>
    </int2:bookmark>
    <int2:bookmark int2:bookmarkName="_Int_abwa0SWp" int2:invalidationBookmarkName="" int2:hashCode="VRd/LyDcPFdCnc" int2:id="Ov9qaFX0">
      <int2:state int2:value="Rejected" int2:type="AugLoop_Text_Critique"/>
    </int2:bookmark>
    <int2:bookmark int2:bookmarkName="_Int_V69PY342" int2:invalidationBookmarkName="" int2:hashCode="0kTGhDGQJCXzZq" int2:id="fBn6vPHk">
      <int2:state int2:value="Rejected" int2:type="AugLoop_Text_Critique"/>
    </int2:bookmark>
    <int2:bookmark int2:bookmarkName="_Int_tNACVjqv" int2:invalidationBookmarkName="" int2:hashCode="0kTGhDGQJCXzZq" int2:id="uMxtQDUS">
      <int2:state int2:value="Rejected" int2:type="AugLoop_Text_Critique"/>
    </int2:bookmark>
    <int2:bookmark int2:bookmarkName="_Int_dUCmxPZK" int2:invalidationBookmarkName="" int2:hashCode="0kTGhDGQJCXzZq" int2:id="o4U5NGm9">
      <int2:state int2:value="Rejected" int2:type="AugLoop_Text_Critique"/>
    </int2:bookmark>
    <int2:bookmark int2:bookmarkName="_Int_f7AOBcpC" int2:invalidationBookmarkName="" int2:hashCode="0kTGhDGQJCXzZq" int2:id="LH6owgc4">
      <int2:state int2:value="Rejected" int2:type="AugLoop_Text_Critique"/>
    </int2:bookmark>
    <int2:bookmark int2:bookmarkName="_Int_PyMbNIF0" int2:invalidationBookmarkName="" int2:hashCode="kDVxr0hl45/4Z7" int2:id="4hwpoiS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2F94"/>
    <w:multiLevelType w:val="hybridMultilevel"/>
    <w:tmpl w:val="0FA2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0D474"/>
    <w:multiLevelType w:val="hybridMultilevel"/>
    <w:tmpl w:val="154699A0"/>
    <w:lvl w:ilvl="0" w:tplc="0C2C2F04">
      <w:start w:val="1"/>
      <w:numFmt w:val="bullet"/>
      <w:lvlText w:val=""/>
      <w:lvlJc w:val="left"/>
      <w:pPr>
        <w:ind w:left="720" w:hanging="360"/>
      </w:pPr>
      <w:rPr>
        <w:rFonts w:ascii="Symbol" w:hAnsi="Symbol" w:hint="default"/>
      </w:rPr>
    </w:lvl>
    <w:lvl w:ilvl="1" w:tplc="37F8AEAE">
      <w:start w:val="1"/>
      <w:numFmt w:val="bullet"/>
      <w:lvlText w:val="o"/>
      <w:lvlJc w:val="left"/>
      <w:pPr>
        <w:ind w:left="1440" w:hanging="360"/>
      </w:pPr>
      <w:rPr>
        <w:rFonts w:ascii="Courier New" w:hAnsi="Courier New" w:hint="default"/>
      </w:rPr>
    </w:lvl>
    <w:lvl w:ilvl="2" w:tplc="F6720556">
      <w:start w:val="1"/>
      <w:numFmt w:val="bullet"/>
      <w:lvlText w:val=""/>
      <w:lvlJc w:val="left"/>
      <w:pPr>
        <w:ind w:left="2160" w:hanging="360"/>
      </w:pPr>
      <w:rPr>
        <w:rFonts w:ascii="Wingdings" w:hAnsi="Wingdings" w:hint="default"/>
      </w:rPr>
    </w:lvl>
    <w:lvl w:ilvl="3" w:tplc="218EB414">
      <w:start w:val="1"/>
      <w:numFmt w:val="bullet"/>
      <w:lvlText w:val=""/>
      <w:lvlJc w:val="left"/>
      <w:pPr>
        <w:ind w:left="2880" w:hanging="360"/>
      </w:pPr>
      <w:rPr>
        <w:rFonts w:ascii="Symbol" w:hAnsi="Symbol" w:hint="default"/>
      </w:rPr>
    </w:lvl>
    <w:lvl w:ilvl="4" w:tplc="F668A290">
      <w:start w:val="1"/>
      <w:numFmt w:val="bullet"/>
      <w:lvlText w:val="o"/>
      <w:lvlJc w:val="left"/>
      <w:pPr>
        <w:ind w:left="3600" w:hanging="360"/>
      </w:pPr>
      <w:rPr>
        <w:rFonts w:ascii="Courier New" w:hAnsi="Courier New" w:hint="default"/>
      </w:rPr>
    </w:lvl>
    <w:lvl w:ilvl="5" w:tplc="E90E706A">
      <w:start w:val="1"/>
      <w:numFmt w:val="bullet"/>
      <w:lvlText w:val=""/>
      <w:lvlJc w:val="left"/>
      <w:pPr>
        <w:ind w:left="4320" w:hanging="360"/>
      </w:pPr>
      <w:rPr>
        <w:rFonts w:ascii="Wingdings" w:hAnsi="Wingdings" w:hint="default"/>
      </w:rPr>
    </w:lvl>
    <w:lvl w:ilvl="6" w:tplc="001C89E6">
      <w:start w:val="1"/>
      <w:numFmt w:val="bullet"/>
      <w:lvlText w:val=""/>
      <w:lvlJc w:val="left"/>
      <w:pPr>
        <w:ind w:left="5040" w:hanging="360"/>
      </w:pPr>
      <w:rPr>
        <w:rFonts w:ascii="Symbol" w:hAnsi="Symbol" w:hint="default"/>
      </w:rPr>
    </w:lvl>
    <w:lvl w:ilvl="7" w:tplc="DCF40BF2">
      <w:start w:val="1"/>
      <w:numFmt w:val="bullet"/>
      <w:lvlText w:val="o"/>
      <w:lvlJc w:val="left"/>
      <w:pPr>
        <w:ind w:left="5760" w:hanging="360"/>
      </w:pPr>
      <w:rPr>
        <w:rFonts w:ascii="Courier New" w:hAnsi="Courier New" w:hint="default"/>
      </w:rPr>
    </w:lvl>
    <w:lvl w:ilvl="8" w:tplc="A0B0FD7C">
      <w:start w:val="1"/>
      <w:numFmt w:val="bullet"/>
      <w:lvlText w:val=""/>
      <w:lvlJc w:val="left"/>
      <w:pPr>
        <w:ind w:left="6480" w:hanging="360"/>
      </w:pPr>
      <w:rPr>
        <w:rFonts w:ascii="Wingdings" w:hAnsi="Wingdings" w:hint="default"/>
      </w:rPr>
    </w:lvl>
  </w:abstractNum>
  <w:abstractNum w:abstractNumId="2" w15:restartNumberingAfterBreak="0">
    <w:nsid w:val="10BF2D74"/>
    <w:multiLevelType w:val="hybridMultilevel"/>
    <w:tmpl w:val="ABC41440"/>
    <w:lvl w:ilvl="0" w:tplc="5DE6A22E">
      <w:numFmt w:val="bullet"/>
      <w:lvlText w:val="•"/>
      <w:lvlJc w:val="left"/>
      <w:pPr>
        <w:ind w:left="796" w:hanging="360"/>
      </w:pPr>
      <w:rPr>
        <w:rFonts w:ascii="Arial" w:hAnsi="Arial" w:hint="default"/>
      </w:rPr>
    </w:lvl>
    <w:lvl w:ilvl="1" w:tplc="47CA749C">
      <w:start w:val="1"/>
      <w:numFmt w:val="bullet"/>
      <w:lvlText w:val="o"/>
      <w:lvlJc w:val="left"/>
      <w:pPr>
        <w:ind w:left="1440" w:hanging="360"/>
      </w:pPr>
      <w:rPr>
        <w:rFonts w:ascii="Courier New" w:hAnsi="Courier New" w:hint="default"/>
      </w:rPr>
    </w:lvl>
    <w:lvl w:ilvl="2" w:tplc="1CE4A070">
      <w:start w:val="1"/>
      <w:numFmt w:val="bullet"/>
      <w:lvlText w:val=""/>
      <w:lvlJc w:val="left"/>
      <w:pPr>
        <w:ind w:left="2160" w:hanging="360"/>
      </w:pPr>
      <w:rPr>
        <w:rFonts w:ascii="Wingdings" w:hAnsi="Wingdings" w:hint="default"/>
      </w:rPr>
    </w:lvl>
    <w:lvl w:ilvl="3" w:tplc="50900536">
      <w:start w:val="1"/>
      <w:numFmt w:val="bullet"/>
      <w:lvlText w:val=""/>
      <w:lvlJc w:val="left"/>
      <w:pPr>
        <w:ind w:left="2880" w:hanging="360"/>
      </w:pPr>
      <w:rPr>
        <w:rFonts w:ascii="Symbol" w:hAnsi="Symbol" w:hint="default"/>
      </w:rPr>
    </w:lvl>
    <w:lvl w:ilvl="4" w:tplc="3856A3EA">
      <w:start w:val="1"/>
      <w:numFmt w:val="bullet"/>
      <w:lvlText w:val="o"/>
      <w:lvlJc w:val="left"/>
      <w:pPr>
        <w:ind w:left="3600" w:hanging="360"/>
      </w:pPr>
      <w:rPr>
        <w:rFonts w:ascii="Courier New" w:hAnsi="Courier New" w:hint="default"/>
      </w:rPr>
    </w:lvl>
    <w:lvl w:ilvl="5" w:tplc="B2C6010C">
      <w:start w:val="1"/>
      <w:numFmt w:val="bullet"/>
      <w:lvlText w:val=""/>
      <w:lvlJc w:val="left"/>
      <w:pPr>
        <w:ind w:left="4320" w:hanging="360"/>
      </w:pPr>
      <w:rPr>
        <w:rFonts w:ascii="Wingdings" w:hAnsi="Wingdings" w:hint="default"/>
      </w:rPr>
    </w:lvl>
    <w:lvl w:ilvl="6" w:tplc="6C961B5E">
      <w:start w:val="1"/>
      <w:numFmt w:val="bullet"/>
      <w:lvlText w:val=""/>
      <w:lvlJc w:val="left"/>
      <w:pPr>
        <w:ind w:left="5040" w:hanging="360"/>
      </w:pPr>
      <w:rPr>
        <w:rFonts w:ascii="Symbol" w:hAnsi="Symbol" w:hint="default"/>
      </w:rPr>
    </w:lvl>
    <w:lvl w:ilvl="7" w:tplc="55D2CD3A">
      <w:start w:val="1"/>
      <w:numFmt w:val="bullet"/>
      <w:lvlText w:val="o"/>
      <w:lvlJc w:val="left"/>
      <w:pPr>
        <w:ind w:left="5760" w:hanging="360"/>
      </w:pPr>
      <w:rPr>
        <w:rFonts w:ascii="Courier New" w:hAnsi="Courier New" w:hint="default"/>
      </w:rPr>
    </w:lvl>
    <w:lvl w:ilvl="8" w:tplc="A7E44ECA">
      <w:start w:val="1"/>
      <w:numFmt w:val="bullet"/>
      <w:lvlText w:val=""/>
      <w:lvlJc w:val="left"/>
      <w:pPr>
        <w:ind w:left="6480" w:hanging="360"/>
      </w:pPr>
      <w:rPr>
        <w:rFonts w:ascii="Wingdings" w:hAnsi="Wingdings" w:hint="default"/>
      </w:rPr>
    </w:lvl>
  </w:abstractNum>
  <w:abstractNum w:abstractNumId="3" w15:restartNumberingAfterBreak="0">
    <w:nsid w:val="1387D1C9"/>
    <w:multiLevelType w:val="hybridMultilevel"/>
    <w:tmpl w:val="C8D66832"/>
    <w:lvl w:ilvl="0" w:tplc="DD7A41A4">
      <w:numFmt w:val="bullet"/>
      <w:lvlText w:val=""/>
      <w:lvlJc w:val="left"/>
      <w:pPr>
        <w:ind w:left="720" w:hanging="360"/>
      </w:pPr>
      <w:rPr>
        <w:rFonts w:ascii="Symbol" w:hAnsi="Symbol" w:hint="default"/>
      </w:rPr>
    </w:lvl>
    <w:lvl w:ilvl="1" w:tplc="91283312">
      <w:start w:val="1"/>
      <w:numFmt w:val="bullet"/>
      <w:lvlText w:val="o"/>
      <w:lvlJc w:val="left"/>
      <w:pPr>
        <w:ind w:left="1440" w:hanging="360"/>
      </w:pPr>
      <w:rPr>
        <w:rFonts w:ascii="Courier New" w:hAnsi="Courier New" w:hint="default"/>
      </w:rPr>
    </w:lvl>
    <w:lvl w:ilvl="2" w:tplc="99643C4C">
      <w:start w:val="1"/>
      <w:numFmt w:val="bullet"/>
      <w:lvlText w:val=""/>
      <w:lvlJc w:val="left"/>
      <w:pPr>
        <w:ind w:left="2160" w:hanging="360"/>
      </w:pPr>
      <w:rPr>
        <w:rFonts w:ascii="Wingdings" w:hAnsi="Wingdings" w:hint="default"/>
      </w:rPr>
    </w:lvl>
    <w:lvl w:ilvl="3" w:tplc="B39023B2">
      <w:start w:val="1"/>
      <w:numFmt w:val="bullet"/>
      <w:lvlText w:val=""/>
      <w:lvlJc w:val="left"/>
      <w:pPr>
        <w:ind w:left="2880" w:hanging="360"/>
      </w:pPr>
      <w:rPr>
        <w:rFonts w:ascii="Symbol" w:hAnsi="Symbol" w:hint="default"/>
      </w:rPr>
    </w:lvl>
    <w:lvl w:ilvl="4" w:tplc="D0E2091A">
      <w:start w:val="1"/>
      <w:numFmt w:val="bullet"/>
      <w:lvlText w:val="o"/>
      <w:lvlJc w:val="left"/>
      <w:pPr>
        <w:ind w:left="3600" w:hanging="360"/>
      </w:pPr>
      <w:rPr>
        <w:rFonts w:ascii="Courier New" w:hAnsi="Courier New" w:hint="default"/>
      </w:rPr>
    </w:lvl>
    <w:lvl w:ilvl="5" w:tplc="95F2EC1A">
      <w:start w:val="1"/>
      <w:numFmt w:val="bullet"/>
      <w:lvlText w:val=""/>
      <w:lvlJc w:val="left"/>
      <w:pPr>
        <w:ind w:left="4320" w:hanging="360"/>
      </w:pPr>
      <w:rPr>
        <w:rFonts w:ascii="Wingdings" w:hAnsi="Wingdings" w:hint="default"/>
      </w:rPr>
    </w:lvl>
    <w:lvl w:ilvl="6" w:tplc="531EF70C">
      <w:start w:val="1"/>
      <w:numFmt w:val="bullet"/>
      <w:lvlText w:val=""/>
      <w:lvlJc w:val="left"/>
      <w:pPr>
        <w:ind w:left="5040" w:hanging="360"/>
      </w:pPr>
      <w:rPr>
        <w:rFonts w:ascii="Symbol" w:hAnsi="Symbol" w:hint="default"/>
      </w:rPr>
    </w:lvl>
    <w:lvl w:ilvl="7" w:tplc="3EDCDEAE">
      <w:start w:val="1"/>
      <w:numFmt w:val="bullet"/>
      <w:lvlText w:val="o"/>
      <w:lvlJc w:val="left"/>
      <w:pPr>
        <w:ind w:left="5760" w:hanging="360"/>
      </w:pPr>
      <w:rPr>
        <w:rFonts w:ascii="Courier New" w:hAnsi="Courier New" w:hint="default"/>
      </w:rPr>
    </w:lvl>
    <w:lvl w:ilvl="8" w:tplc="7E9832F4">
      <w:start w:val="1"/>
      <w:numFmt w:val="bullet"/>
      <w:lvlText w:val=""/>
      <w:lvlJc w:val="left"/>
      <w:pPr>
        <w:ind w:left="6480" w:hanging="360"/>
      </w:pPr>
      <w:rPr>
        <w:rFonts w:ascii="Wingdings" w:hAnsi="Wingdings" w:hint="default"/>
      </w:rPr>
    </w:lvl>
  </w:abstractNum>
  <w:abstractNum w:abstractNumId="4" w15:restartNumberingAfterBreak="0">
    <w:nsid w:val="1A1EC7C6"/>
    <w:multiLevelType w:val="hybridMultilevel"/>
    <w:tmpl w:val="6D806682"/>
    <w:lvl w:ilvl="0" w:tplc="E08A8D28">
      <w:start w:val="1"/>
      <w:numFmt w:val="bullet"/>
      <w:lvlText w:val=""/>
      <w:lvlJc w:val="left"/>
      <w:pPr>
        <w:ind w:left="720" w:hanging="360"/>
      </w:pPr>
      <w:rPr>
        <w:rFonts w:ascii="Symbol" w:hAnsi="Symbol" w:hint="default"/>
      </w:rPr>
    </w:lvl>
    <w:lvl w:ilvl="1" w:tplc="C52E2E7C">
      <w:start w:val="1"/>
      <w:numFmt w:val="bullet"/>
      <w:lvlText w:val="o"/>
      <w:lvlJc w:val="left"/>
      <w:pPr>
        <w:ind w:left="1440" w:hanging="360"/>
      </w:pPr>
      <w:rPr>
        <w:rFonts w:ascii="Courier New" w:hAnsi="Courier New" w:hint="default"/>
      </w:rPr>
    </w:lvl>
    <w:lvl w:ilvl="2" w:tplc="DAE2A3E8">
      <w:start w:val="1"/>
      <w:numFmt w:val="bullet"/>
      <w:lvlText w:val=""/>
      <w:lvlJc w:val="left"/>
      <w:pPr>
        <w:ind w:left="2160" w:hanging="360"/>
      </w:pPr>
      <w:rPr>
        <w:rFonts w:ascii="Wingdings" w:hAnsi="Wingdings" w:hint="default"/>
      </w:rPr>
    </w:lvl>
    <w:lvl w:ilvl="3" w:tplc="A25C1B62">
      <w:start w:val="1"/>
      <w:numFmt w:val="bullet"/>
      <w:lvlText w:val=""/>
      <w:lvlJc w:val="left"/>
      <w:pPr>
        <w:ind w:left="2880" w:hanging="360"/>
      </w:pPr>
      <w:rPr>
        <w:rFonts w:ascii="Symbol" w:hAnsi="Symbol" w:hint="default"/>
      </w:rPr>
    </w:lvl>
    <w:lvl w:ilvl="4" w:tplc="026A13C0">
      <w:start w:val="1"/>
      <w:numFmt w:val="bullet"/>
      <w:lvlText w:val="o"/>
      <w:lvlJc w:val="left"/>
      <w:pPr>
        <w:ind w:left="3600" w:hanging="360"/>
      </w:pPr>
      <w:rPr>
        <w:rFonts w:ascii="Courier New" w:hAnsi="Courier New" w:hint="default"/>
      </w:rPr>
    </w:lvl>
    <w:lvl w:ilvl="5" w:tplc="2996BF9A">
      <w:start w:val="1"/>
      <w:numFmt w:val="bullet"/>
      <w:lvlText w:val=""/>
      <w:lvlJc w:val="left"/>
      <w:pPr>
        <w:ind w:left="4320" w:hanging="360"/>
      </w:pPr>
      <w:rPr>
        <w:rFonts w:ascii="Wingdings" w:hAnsi="Wingdings" w:hint="default"/>
      </w:rPr>
    </w:lvl>
    <w:lvl w:ilvl="6" w:tplc="240C258A">
      <w:start w:val="1"/>
      <w:numFmt w:val="bullet"/>
      <w:lvlText w:val=""/>
      <w:lvlJc w:val="left"/>
      <w:pPr>
        <w:ind w:left="5040" w:hanging="360"/>
      </w:pPr>
      <w:rPr>
        <w:rFonts w:ascii="Symbol" w:hAnsi="Symbol" w:hint="default"/>
      </w:rPr>
    </w:lvl>
    <w:lvl w:ilvl="7" w:tplc="8CE6C826">
      <w:start w:val="1"/>
      <w:numFmt w:val="bullet"/>
      <w:lvlText w:val="o"/>
      <w:lvlJc w:val="left"/>
      <w:pPr>
        <w:ind w:left="5760" w:hanging="360"/>
      </w:pPr>
      <w:rPr>
        <w:rFonts w:ascii="Courier New" w:hAnsi="Courier New" w:hint="default"/>
      </w:rPr>
    </w:lvl>
    <w:lvl w:ilvl="8" w:tplc="EF0E9DC2">
      <w:start w:val="1"/>
      <w:numFmt w:val="bullet"/>
      <w:lvlText w:val=""/>
      <w:lvlJc w:val="left"/>
      <w:pPr>
        <w:ind w:left="6480" w:hanging="360"/>
      </w:pPr>
      <w:rPr>
        <w:rFonts w:ascii="Wingdings" w:hAnsi="Wingdings" w:hint="default"/>
      </w:rPr>
    </w:lvl>
  </w:abstractNum>
  <w:abstractNum w:abstractNumId="5" w15:restartNumberingAfterBreak="0">
    <w:nsid w:val="1C23BF4D"/>
    <w:multiLevelType w:val="hybridMultilevel"/>
    <w:tmpl w:val="937C774A"/>
    <w:lvl w:ilvl="0" w:tplc="E06C33CA">
      <w:start w:val="1"/>
      <w:numFmt w:val="bullet"/>
      <w:lvlText w:val=""/>
      <w:lvlJc w:val="left"/>
      <w:pPr>
        <w:ind w:left="720" w:hanging="360"/>
      </w:pPr>
      <w:rPr>
        <w:rFonts w:ascii="Symbol" w:hAnsi="Symbol" w:hint="default"/>
      </w:rPr>
    </w:lvl>
    <w:lvl w:ilvl="1" w:tplc="448C1554">
      <w:start w:val="1"/>
      <w:numFmt w:val="bullet"/>
      <w:lvlText w:val="o"/>
      <w:lvlJc w:val="left"/>
      <w:pPr>
        <w:ind w:left="1440" w:hanging="360"/>
      </w:pPr>
      <w:rPr>
        <w:rFonts w:ascii="Courier New" w:hAnsi="Courier New" w:hint="default"/>
      </w:rPr>
    </w:lvl>
    <w:lvl w:ilvl="2" w:tplc="BAF85A96">
      <w:start w:val="1"/>
      <w:numFmt w:val="bullet"/>
      <w:lvlText w:val=""/>
      <w:lvlJc w:val="left"/>
      <w:pPr>
        <w:ind w:left="2160" w:hanging="360"/>
      </w:pPr>
      <w:rPr>
        <w:rFonts w:ascii="Wingdings" w:hAnsi="Wingdings" w:hint="default"/>
      </w:rPr>
    </w:lvl>
    <w:lvl w:ilvl="3" w:tplc="83F4A988">
      <w:start w:val="1"/>
      <w:numFmt w:val="bullet"/>
      <w:lvlText w:val=""/>
      <w:lvlJc w:val="left"/>
      <w:pPr>
        <w:ind w:left="2880" w:hanging="360"/>
      </w:pPr>
      <w:rPr>
        <w:rFonts w:ascii="Symbol" w:hAnsi="Symbol" w:hint="default"/>
      </w:rPr>
    </w:lvl>
    <w:lvl w:ilvl="4" w:tplc="42286B46">
      <w:start w:val="1"/>
      <w:numFmt w:val="bullet"/>
      <w:lvlText w:val="o"/>
      <w:lvlJc w:val="left"/>
      <w:pPr>
        <w:ind w:left="3600" w:hanging="360"/>
      </w:pPr>
      <w:rPr>
        <w:rFonts w:ascii="Courier New" w:hAnsi="Courier New" w:hint="default"/>
      </w:rPr>
    </w:lvl>
    <w:lvl w:ilvl="5" w:tplc="CC185F36">
      <w:start w:val="1"/>
      <w:numFmt w:val="bullet"/>
      <w:lvlText w:val=""/>
      <w:lvlJc w:val="left"/>
      <w:pPr>
        <w:ind w:left="4320" w:hanging="360"/>
      </w:pPr>
      <w:rPr>
        <w:rFonts w:ascii="Wingdings" w:hAnsi="Wingdings" w:hint="default"/>
      </w:rPr>
    </w:lvl>
    <w:lvl w:ilvl="6" w:tplc="39222AA2">
      <w:start w:val="1"/>
      <w:numFmt w:val="bullet"/>
      <w:lvlText w:val=""/>
      <w:lvlJc w:val="left"/>
      <w:pPr>
        <w:ind w:left="5040" w:hanging="360"/>
      </w:pPr>
      <w:rPr>
        <w:rFonts w:ascii="Symbol" w:hAnsi="Symbol" w:hint="default"/>
      </w:rPr>
    </w:lvl>
    <w:lvl w:ilvl="7" w:tplc="0FD01238">
      <w:start w:val="1"/>
      <w:numFmt w:val="bullet"/>
      <w:lvlText w:val="o"/>
      <w:lvlJc w:val="left"/>
      <w:pPr>
        <w:ind w:left="5760" w:hanging="360"/>
      </w:pPr>
      <w:rPr>
        <w:rFonts w:ascii="Courier New" w:hAnsi="Courier New" w:hint="default"/>
      </w:rPr>
    </w:lvl>
    <w:lvl w:ilvl="8" w:tplc="31FE51F8">
      <w:start w:val="1"/>
      <w:numFmt w:val="bullet"/>
      <w:lvlText w:val=""/>
      <w:lvlJc w:val="left"/>
      <w:pPr>
        <w:ind w:left="6480" w:hanging="360"/>
      </w:pPr>
      <w:rPr>
        <w:rFonts w:ascii="Wingdings" w:hAnsi="Wingdings" w:hint="default"/>
      </w:rPr>
    </w:lvl>
  </w:abstractNum>
  <w:abstractNum w:abstractNumId="6" w15:restartNumberingAfterBreak="0">
    <w:nsid w:val="1C27D2B5"/>
    <w:multiLevelType w:val="hybridMultilevel"/>
    <w:tmpl w:val="44746C16"/>
    <w:lvl w:ilvl="0" w:tplc="F6B64818">
      <w:start w:val="1"/>
      <w:numFmt w:val="bullet"/>
      <w:lvlText w:val=""/>
      <w:lvlJc w:val="left"/>
      <w:pPr>
        <w:ind w:left="720" w:hanging="360"/>
      </w:pPr>
      <w:rPr>
        <w:rFonts w:ascii="Symbol" w:hAnsi="Symbol" w:hint="default"/>
      </w:rPr>
    </w:lvl>
    <w:lvl w:ilvl="1" w:tplc="2EACFC1E">
      <w:start w:val="1"/>
      <w:numFmt w:val="bullet"/>
      <w:lvlText w:val="o"/>
      <w:lvlJc w:val="left"/>
      <w:pPr>
        <w:ind w:left="1440" w:hanging="360"/>
      </w:pPr>
      <w:rPr>
        <w:rFonts w:ascii="Courier New" w:hAnsi="Courier New" w:hint="default"/>
      </w:rPr>
    </w:lvl>
    <w:lvl w:ilvl="2" w:tplc="A61E6E08">
      <w:start w:val="1"/>
      <w:numFmt w:val="bullet"/>
      <w:lvlText w:val=""/>
      <w:lvlJc w:val="left"/>
      <w:pPr>
        <w:ind w:left="2160" w:hanging="360"/>
      </w:pPr>
      <w:rPr>
        <w:rFonts w:ascii="Wingdings" w:hAnsi="Wingdings" w:hint="default"/>
      </w:rPr>
    </w:lvl>
    <w:lvl w:ilvl="3" w:tplc="A3E6189C">
      <w:start w:val="1"/>
      <w:numFmt w:val="bullet"/>
      <w:lvlText w:val=""/>
      <w:lvlJc w:val="left"/>
      <w:pPr>
        <w:ind w:left="2880" w:hanging="360"/>
      </w:pPr>
      <w:rPr>
        <w:rFonts w:ascii="Symbol" w:hAnsi="Symbol" w:hint="default"/>
      </w:rPr>
    </w:lvl>
    <w:lvl w:ilvl="4" w:tplc="9AE61524">
      <w:start w:val="1"/>
      <w:numFmt w:val="bullet"/>
      <w:lvlText w:val="o"/>
      <w:lvlJc w:val="left"/>
      <w:pPr>
        <w:ind w:left="3600" w:hanging="360"/>
      </w:pPr>
      <w:rPr>
        <w:rFonts w:ascii="Courier New" w:hAnsi="Courier New" w:hint="default"/>
      </w:rPr>
    </w:lvl>
    <w:lvl w:ilvl="5" w:tplc="88A214EE">
      <w:start w:val="1"/>
      <w:numFmt w:val="bullet"/>
      <w:lvlText w:val=""/>
      <w:lvlJc w:val="left"/>
      <w:pPr>
        <w:ind w:left="4320" w:hanging="360"/>
      </w:pPr>
      <w:rPr>
        <w:rFonts w:ascii="Wingdings" w:hAnsi="Wingdings" w:hint="default"/>
      </w:rPr>
    </w:lvl>
    <w:lvl w:ilvl="6" w:tplc="63589F4C">
      <w:start w:val="1"/>
      <w:numFmt w:val="bullet"/>
      <w:lvlText w:val=""/>
      <w:lvlJc w:val="left"/>
      <w:pPr>
        <w:ind w:left="5040" w:hanging="360"/>
      </w:pPr>
      <w:rPr>
        <w:rFonts w:ascii="Symbol" w:hAnsi="Symbol" w:hint="default"/>
      </w:rPr>
    </w:lvl>
    <w:lvl w:ilvl="7" w:tplc="8E8C121A">
      <w:start w:val="1"/>
      <w:numFmt w:val="bullet"/>
      <w:lvlText w:val="o"/>
      <w:lvlJc w:val="left"/>
      <w:pPr>
        <w:ind w:left="5760" w:hanging="360"/>
      </w:pPr>
      <w:rPr>
        <w:rFonts w:ascii="Courier New" w:hAnsi="Courier New" w:hint="default"/>
      </w:rPr>
    </w:lvl>
    <w:lvl w:ilvl="8" w:tplc="B2D899EA">
      <w:start w:val="1"/>
      <w:numFmt w:val="bullet"/>
      <w:lvlText w:val=""/>
      <w:lvlJc w:val="left"/>
      <w:pPr>
        <w:ind w:left="6480" w:hanging="360"/>
      </w:pPr>
      <w:rPr>
        <w:rFonts w:ascii="Wingdings" w:hAnsi="Wingdings" w:hint="default"/>
      </w:rPr>
    </w:lvl>
  </w:abstractNum>
  <w:abstractNum w:abstractNumId="7" w15:restartNumberingAfterBreak="0">
    <w:nsid w:val="2BC2408F"/>
    <w:multiLevelType w:val="hybridMultilevel"/>
    <w:tmpl w:val="757CA694"/>
    <w:lvl w:ilvl="0" w:tplc="294EEA84">
      <w:start w:val="1"/>
      <w:numFmt w:val="bullet"/>
      <w:lvlText w:val=""/>
      <w:lvlJc w:val="left"/>
      <w:pPr>
        <w:ind w:left="720" w:hanging="360"/>
      </w:pPr>
      <w:rPr>
        <w:rFonts w:ascii="Symbol" w:hAnsi="Symbol" w:hint="default"/>
      </w:rPr>
    </w:lvl>
    <w:lvl w:ilvl="1" w:tplc="919A4042">
      <w:start w:val="1"/>
      <w:numFmt w:val="bullet"/>
      <w:lvlText w:val="o"/>
      <w:lvlJc w:val="left"/>
      <w:pPr>
        <w:ind w:left="1440" w:hanging="360"/>
      </w:pPr>
      <w:rPr>
        <w:rFonts w:ascii="Courier New" w:hAnsi="Courier New" w:hint="default"/>
      </w:rPr>
    </w:lvl>
    <w:lvl w:ilvl="2" w:tplc="7A905C16">
      <w:start w:val="1"/>
      <w:numFmt w:val="bullet"/>
      <w:lvlText w:val=""/>
      <w:lvlJc w:val="left"/>
      <w:pPr>
        <w:ind w:left="2160" w:hanging="360"/>
      </w:pPr>
      <w:rPr>
        <w:rFonts w:ascii="Wingdings" w:hAnsi="Wingdings" w:hint="default"/>
      </w:rPr>
    </w:lvl>
    <w:lvl w:ilvl="3" w:tplc="0A407860">
      <w:start w:val="1"/>
      <w:numFmt w:val="bullet"/>
      <w:lvlText w:val=""/>
      <w:lvlJc w:val="left"/>
      <w:pPr>
        <w:ind w:left="2880" w:hanging="360"/>
      </w:pPr>
      <w:rPr>
        <w:rFonts w:ascii="Symbol" w:hAnsi="Symbol" w:hint="default"/>
      </w:rPr>
    </w:lvl>
    <w:lvl w:ilvl="4" w:tplc="5AFE3CE2">
      <w:start w:val="1"/>
      <w:numFmt w:val="bullet"/>
      <w:lvlText w:val="o"/>
      <w:lvlJc w:val="left"/>
      <w:pPr>
        <w:ind w:left="3600" w:hanging="360"/>
      </w:pPr>
      <w:rPr>
        <w:rFonts w:ascii="Courier New" w:hAnsi="Courier New" w:hint="default"/>
      </w:rPr>
    </w:lvl>
    <w:lvl w:ilvl="5" w:tplc="3048C174">
      <w:start w:val="1"/>
      <w:numFmt w:val="bullet"/>
      <w:lvlText w:val=""/>
      <w:lvlJc w:val="left"/>
      <w:pPr>
        <w:ind w:left="4320" w:hanging="360"/>
      </w:pPr>
      <w:rPr>
        <w:rFonts w:ascii="Wingdings" w:hAnsi="Wingdings" w:hint="default"/>
      </w:rPr>
    </w:lvl>
    <w:lvl w:ilvl="6" w:tplc="25302B06">
      <w:start w:val="1"/>
      <w:numFmt w:val="bullet"/>
      <w:lvlText w:val=""/>
      <w:lvlJc w:val="left"/>
      <w:pPr>
        <w:ind w:left="5040" w:hanging="360"/>
      </w:pPr>
      <w:rPr>
        <w:rFonts w:ascii="Symbol" w:hAnsi="Symbol" w:hint="default"/>
      </w:rPr>
    </w:lvl>
    <w:lvl w:ilvl="7" w:tplc="FC222E7C">
      <w:start w:val="1"/>
      <w:numFmt w:val="bullet"/>
      <w:lvlText w:val="o"/>
      <w:lvlJc w:val="left"/>
      <w:pPr>
        <w:ind w:left="5760" w:hanging="360"/>
      </w:pPr>
      <w:rPr>
        <w:rFonts w:ascii="Courier New" w:hAnsi="Courier New" w:hint="default"/>
      </w:rPr>
    </w:lvl>
    <w:lvl w:ilvl="8" w:tplc="C3261134">
      <w:start w:val="1"/>
      <w:numFmt w:val="bullet"/>
      <w:lvlText w:val=""/>
      <w:lvlJc w:val="left"/>
      <w:pPr>
        <w:ind w:left="6480" w:hanging="360"/>
      </w:pPr>
      <w:rPr>
        <w:rFonts w:ascii="Wingdings" w:hAnsi="Wingdings" w:hint="default"/>
      </w:rPr>
    </w:lvl>
  </w:abstractNum>
  <w:abstractNum w:abstractNumId="8" w15:restartNumberingAfterBreak="0">
    <w:nsid w:val="2BC3549C"/>
    <w:multiLevelType w:val="hybridMultilevel"/>
    <w:tmpl w:val="0972A484"/>
    <w:lvl w:ilvl="0" w:tplc="EBBC11C0">
      <w:start w:val="1"/>
      <w:numFmt w:val="bullet"/>
      <w:lvlText w:val=""/>
      <w:lvlJc w:val="left"/>
      <w:pPr>
        <w:ind w:left="720" w:hanging="360"/>
      </w:pPr>
      <w:rPr>
        <w:rFonts w:ascii="Symbol" w:hAnsi="Symbol" w:hint="default"/>
      </w:rPr>
    </w:lvl>
    <w:lvl w:ilvl="1" w:tplc="60DA208A">
      <w:start w:val="1"/>
      <w:numFmt w:val="bullet"/>
      <w:lvlText w:val="o"/>
      <w:lvlJc w:val="left"/>
      <w:pPr>
        <w:ind w:left="1440" w:hanging="360"/>
      </w:pPr>
      <w:rPr>
        <w:rFonts w:ascii="Courier New" w:hAnsi="Courier New" w:hint="default"/>
      </w:rPr>
    </w:lvl>
    <w:lvl w:ilvl="2" w:tplc="C08432E2">
      <w:start w:val="1"/>
      <w:numFmt w:val="bullet"/>
      <w:lvlText w:val=""/>
      <w:lvlJc w:val="left"/>
      <w:pPr>
        <w:ind w:left="2160" w:hanging="360"/>
      </w:pPr>
      <w:rPr>
        <w:rFonts w:ascii="Wingdings" w:hAnsi="Wingdings" w:hint="default"/>
      </w:rPr>
    </w:lvl>
    <w:lvl w:ilvl="3" w:tplc="4DECA7B4">
      <w:start w:val="1"/>
      <w:numFmt w:val="bullet"/>
      <w:lvlText w:val=""/>
      <w:lvlJc w:val="left"/>
      <w:pPr>
        <w:ind w:left="2880" w:hanging="360"/>
      </w:pPr>
      <w:rPr>
        <w:rFonts w:ascii="Symbol" w:hAnsi="Symbol" w:hint="default"/>
      </w:rPr>
    </w:lvl>
    <w:lvl w:ilvl="4" w:tplc="2B7EDAC2">
      <w:start w:val="1"/>
      <w:numFmt w:val="bullet"/>
      <w:lvlText w:val="o"/>
      <w:lvlJc w:val="left"/>
      <w:pPr>
        <w:ind w:left="3600" w:hanging="360"/>
      </w:pPr>
      <w:rPr>
        <w:rFonts w:ascii="Courier New" w:hAnsi="Courier New" w:hint="default"/>
      </w:rPr>
    </w:lvl>
    <w:lvl w:ilvl="5" w:tplc="D592D3C4">
      <w:start w:val="1"/>
      <w:numFmt w:val="bullet"/>
      <w:lvlText w:val=""/>
      <w:lvlJc w:val="left"/>
      <w:pPr>
        <w:ind w:left="4320" w:hanging="360"/>
      </w:pPr>
      <w:rPr>
        <w:rFonts w:ascii="Wingdings" w:hAnsi="Wingdings" w:hint="default"/>
      </w:rPr>
    </w:lvl>
    <w:lvl w:ilvl="6" w:tplc="9356C7DA">
      <w:start w:val="1"/>
      <w:numFmt w:val="bullet"/>
      <w:lvlText w:val=""/>
      <w:lvlJc w:val="left"/>
      <w:pPr>
        <w:ind w:left="5040" w:hanging="360"/>
      </w:pPr>
      <w:rPr>
        <w:rFonts w:ascii="Symbol" w:hAnsi="Symbol" w:hint="default"/>
      </w:rPr>
    </w:lvl>
    <w:lvl w:ilvl="7" w:tplc="AC20F6B6">
      <w:start w:val="1"/>
      <w:numFmt w:val="bullet"/>
      <w:lvlText w:val="o"/>
      <w:lvlJc w:val="left"/>
      <w:pPr>
        <w:ind w:left="5760" w:hanging="360"/>
      </w:pPr>
      <w:rPr>
        <w:rFonts w:ascii="Courier New" w:hAnsi="Courier New" w:hint="default"/>
      </w:rPr>
    </w:lvl>
    <w:lvl w:ilvl="8" w:tplc="32E4AFB8">
      <w:start w:val="1"/>
      <w:numFmt w:val="bullet"/>
      <w:lvlText w:val=""/>
      <w:lvlJc w:val="left"/>
      <w:pPr>
        <w:ind w:left="6480" w:hanging="360"/>
      </w:pPr>
      <w:rPr>
        <w:rFonts w:ascii="Wingdings" w:hAnsi="Wingdings" w:hint="default"/>
      </w:rPr>
    </w:lvl>
  </w:abstractNum>
  <w:abstractNum w:abstractNumId="9" w15:restartNumberingAfterBreak="0">
    <w:nsid w:val="2D8E4A54"/>
    <w:multiLevelType w:val="hybridMultilevel"/>
    <w:tmpl w:val="57305DEA"/>
    <w:lvl w:ilvl="0" w:tplc="4628BAAE">
      <w:start w:val="1"/>
      <w:numFmt w:val="decimal"/>
      <w:lvlText w:val="%1."/>
      <w:lvlJc w:val="left"/>
      <w:pPr>
        <w:ind w:left="380" w:hanging="380"/>
      </w:pPr>
      <w:rPr>
        <w:rFonts w:hint="default"/>
        <w:b/>
        <w:i w:val="0"/>
        <w:color w:val="002060"/>
        <w:sz w:val="24"/>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0" w15:restartNumberingAfterBreak="0">
    <w:nsid w:val="32BD5440"/>
    <w:multiLevelType w:val="multilevel"/>
    <w:tmpl w:val="1026C18A"/>
    <w:lvl w:ilvl="0">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AC5D2A0"/>
    <w:multiLevelType w:val="hybridMultilevel"/>
    <w:tmpl w:val="021E79F6"/>
    <w:lvl w:ilvl="0" w:tplc="74DEFCF2">
      <w:start w:val="1"/>
      <w:numFmt w:val="bullet"/>
      <w:lvlText w:val=""/>
      <w:lvlJc w:val="left"/>
      <w:pPr>
        <w:ind w:left="720" w:hanging="360"/>
      </w:pPr>
      <w:rPr>
        <w:rFonts w:ascii="Symbol" w:hAnsi="Symbol" w:hint="default"/>
      </w:rPr>
    </w:lvl>
    <w:lvl w:ilvl="1" w:tplc="5AAE2BDA">
      <w:start w:val="1"/>
      <w:numFmt w:val="bullet"/>
      <w:lvlText w:val="o"/>
      <w:lvlJc w:val="left"/>
      <w:pPr>
        <w:ind w:left="1440" w:hanging="360"/>
      </w:pPr>
      <w:rPr>
        <w:rFonts w:ascii="Courier New" w:hAnsi="Courier New" w:hint="default"/>
      </w:rPr>
    </w:lvl>
    <w:lvl w:ilvl="2" w:tplc="BC7C95B8">
      <w:start w:val="1"/>
      <w:numFmt w:val="bullet"/>
      <w:lvlText w:val=""/>
      <w:lvlJc w:val="left"/>
      <w:pPr>
        <w:ind w:left="2160" w:hanging="360"/>
      </w:pPr>
      <w:rPr>
        <w:rFonts w:ascii="Wingdings" w:hAnsi="Wingdings" w:hint="default"/>
      </w:rPr>
    </w:lvl>
    <w:lvl w:ilvl="3" w:tplc="4F68DD42">
      <w:start w:val="1"/>
      <w:numFmt w:val="bullet"/>
      <w:lvlText w:val=""/>
      <w:lvlJc w:val="left"/>
      <w:pPr>
        <w:ind w:left="2880" w:hanging="360"/>
      </w:pPr>
      <w:rPr>
        <w:rFonts w:ascii="Symbol" w:hAnsi="Symbol" w:hint="default"/>
      </w:rPr>
    </w:lvl>
    <w:lvl w:ilvl="4" w:tplc="CBAE8D82">
      <w:start w:val="1"/>
      <w:numFmt w:val="bullet"/>
      <w:lvlText w:val="o"/>
      <w:lvlJc w:val="left"/>
      <w:pPr>
        <w:ind w:left="3600" w:hanging="360"/>
      </w:pPr>
      <w:rPr>
        <w:rFonts w:ascii="Courier New" w:hAnsi="Courier New" w:hint="default"/>
      </w:rPr>
    </w:lvl>
    <w:lvl w:ilvl="5" w:tplc="55063466">
      <w:start w:val="1"/>
      <w:numFmt w:val="bullet"/>
      <w:lvlText w:val=""/>
      <w:lvlJc w:val="left"/>
      <w:pPr>
        <w:ind w:left="4320" w:hanging="360"/>
      </w:pPr>
      <w:rPr>
        <w:rFonts w:ascii="Wingdings" w:hAnsi="Wingdings" w:hint="default"/>
      </w:rPr>
    </w:lvl>
    <w:lvl w:ilvl="6" w:tplc="B5FE824C">
      <w:start w:val="1"/>
      <w:numFmt w:val="bullet"/>
      <w:lvlText w:val=""/>
      <w:lvlJc w:val="left"/>
      <w:pPr>
        <w:ind w:left="5040" w:hanging="360"/>
      </w:pPr>
      <w:rPr>
        <w:rFonts w:ascii="Symbol" w:hAnsi="Symbol" w:hint="default"/>
      </w:rPr>
    </w:lvl>
    <w:lvl w:ilvl="7" w:tplc="46580B98">
      <w:start w:val="1"/>
      <w:numFmt w:val="bullet"/>
      <w:lvlText w:val="o"/>
      <w:lvlJc w:val="left"/>
      <w:pPr>
        <w:ind w:left="5760" w:hanging="360"/>
      </w:pPr>
      <w:rPr>
        <w:rFonts w:ascii="Courier New" w:hAnsi="Courier New" w:hint="default"/>
      </w:rPr>
    </w:lvl>
    <w:lvl w:ilvl="8" w:tplc="45EE1C64">
      <w:start w:val="1"/>
      <w:numFmt w:val="bullet"/>
      <w:lvlText w:val=""/>
      <w:lvlJc w:val="left"/>
      <w:pPr>
        <w:ind w:left="6480" w:hanging="360"/>
      </w:pPr>
      <w:rPr>
        <w:rFonts w:ascii="Wingdings" w:hAnsi="Wingdings" w:hint="default"/>
      </w:rPr>
    </w:lvl>
  </w:abstractNum>
  <w:abstractNum w:abstractNumId="12" w15:restartNumberingAfterBreak="0">
    <w:nsid w:val="4098E6A7"/>
    <w:multiLevelType w:val="hybridMultilevel"/>
    <w:tmpl w:val="A30A4F5A"/>
    <w:lvl w:ilvl="0" w:tplc="AE347026">
      <w:start w:val="1"/>
      <w:numFmt w:val="bullet"/>
      <w:lvlText w:val=""/>
      <w:lvlJc w:val="left"/>
      <w:pPr>
        <w:ind w:left="720" w:hanging="360"/>
      </w:pPr>
      <w:rPr>
        <w:rFonts w:ascii="Symbol" w:hAnsi="Symbol" w:hint="default"/>
      </w:rPr>
    </w:lvl>
    <w:lvl w:ilvl="1" w:tplc="056A1152">
      <w:start w:val="1"/>
      <w:numFmt w:val="bullet"/>
      <w:lvlText w:val="o"/>
      <w:lvlJc w:val="left"/>
      <w:pPr>
        <w:ind w:left="1440" w:hanging="360"/>
      </w:pPr>
      <w:rPr>
        <w:rFonts w:ascii="Courier New" w:hAnsi="Courier New" w:hint="default"/>
      </w:rPr>
    </w:lvl>
    <w:lvl w:ilvl="2" w:tplc="EBA6E5EE">
      <w:start w:val="1"/>
      <w:numFmt w:val="bullet"/>
      <w:lvlText w:val=""/>
      <w:lvlJc w:val="left"/>
      <w:pPr>
        <w:ind w:left="2160" w:hanging="360"/>
      </w:pPr>
      <w:rPr>
        <w:rFonts w:ascii="Wingdings" w:hAnsi="Wingdings" w:hint="default"/>
      </w:rPr>
    </w:lvl>
    <w:lvl w:ilvl="3" w:tplc="7B1EC36C">
      <w:start w:val="1"/>
      <w:numFmt w:val="bullet"/>
      <w:lvlText w:val=""/>
      <w:lvlJc w:val="left"/>
      <w:pPr>
        <w:ind w:left="2880" w:hanging="360"/>
      </w:pPr>
      <w:rPr>
        <w:rFonts w:ascii="Symbol" w:hAnsi="Symbol" w:hint="default"/>
      </w:rPr>
    </w:lvl>
    <w:lvl w:ilvl="4" w:tplc="793C5D88">
      <w:start w:val="1"/>
      <w:numFmt w:val="bullet"/>
      <w:lvlText w:val="o"/>
      <w:lvlJc w:val="left"/>
      <w:pPr>
        <w:ind w:left="3600" w:hanging="360"/>
      </w:pPr>
      <w:rPr>
        <w:rFonts w:ascii="Courier New" w:hAnsi="Courier New" w:hint="default"/>
      </w:rPr>
    </w:lvl>
    <w:lvl w:ilvl="5" w:tplc="93EE8E92">
      <w:start w:val="1"/>
      <w:numFmt w:val="bullet"/>
      <w:lvlText w:val=""/>
      <w:lvlJc w:val="left"/>
      <w:pPr>
        <w:ind w:left="4320" w:hanging="360"/>
      </w:pPr>
      <w:rPr>
        <w:rFonts w:ascii="Wingdings" w:hAnsi="Wingdings" w:hint="default"/>
      </w:rPr>
    </w:lvl>
    <w:lvl w:ilvl="6" w:tplc="DE2E1BF8">
      <w:start w:val="1"/>
      <w:numFmt w:val="bullet"/>
      <w:lvlText w:val=""/>
      <w:lvlJc w:val="left"/>
      <w:pPr>
        <w:ind w:left="5040" w:hanging="360"/>
      </w:pPr>
      <w:rPr>
        <w:rFonts w:ascii="Symbol" w:hAnsi="Symbol" w:hint="default"/>
      </w:rPr>
    </w:lvl>
    <w:lvl w:ilvl="7" w:tplc="4B2A127E">
      <w:start w:val="1"/>
      <w:numFmt w:val="bullet"/>
      <w:lvlText w:val="o"/>
      <w:lvlJc w:val="left"/>
      <w:pPr>
        <w:ind w:left="5760" w:hanging="360"/>
      </w:pPr>
      <w:rPr>
        <w:rFonts w:ascii="Courier New" w:hAnsi="Courier New" w:hint="default"/>
      </w:rPr>
    </w:lvl>
    <w:lvl w:ilvl="8" w:tplc="B15EE600">
      <w:start w:val="1"/>
      <w:numFmt w:val="bullet"/>
      <w:lvlText w:val=""/>
      <w:lvlJc w:val="left"/>
      <w:pPr>
        <w:ind w:left="6480" w:hanging="360"/>
      </w:pPr>
      <w:rPr>
        <w:rFonts w:ascii="Wingdings" w:hAnsi="Wingdings" w:hint="default"/>
      </w:rPr>
    </w:lvl>
  </w:abstractNum>
  <w:abstractNum w:abstractNumId="13" w15:restartNumberingAfterBreak="0">
    <w:nsid w:val="44B6D96E"/>
    <w:multiLevelType w:val="multilevel"/>
    <w:tmpl w:val="3B64D61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8A77B6E"/>
    <w:multiLevelType w:val="hybridMultilevel"/>
    <w:tmpl w:val="68A28DBE"/>
    <w:lvl w:ilvl="0" w:tplc="ABAEAA78">
      <w:start w:val="1"/>
      <w:numFmt w:val="decimal"/>
      <w:lvlText w:val="%1."/>
      <w:lvlJc w:val="left"/>
      <w:pPr>
        <w:ind w:left="567" w:hanging="567"/>
      </w:pPr>
      <w:rPr>
        <w:rFonts w:hint="default"/>
        <w:b/>
        <w:i w:val="0"/>
        <w:color w:val="00206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ACB2232"/>
    <w:multiLevelType w:val="hybridMultilevel"/>
    <w:tmpl w:val="2BD038DE"/>
    <w:lvl w:ilvl="0" w:tplc="02420C60">
      <w:start w:val="1"/>
      <w:numFmt w:val="bullet"/>
      <w:lvlText w:val=""/>
      <w:lvlJc w:val="left"/>
      <w:pPr>
        <w:ind w:left="720" w:hanging="360"/>
      </w:pPr>
      <w:rPr>
        <w:rFonts w:ascii="Symbol" w:hAnsi="Symbol" w:hint="default"/>
      </w:rPr>
    </w:lvl>
    <w:lvl w:ilvl="1" w:tplc="03DA1F1C">
      <w:start w:val="1"/>
      <w:numFmt w:val="bullet"/>
      <w:lvlText w:val="o"/>
      <w:lvlJc w:val="left"/>
      <w:pPr>
        <w:ind w:left="1440" w:hanging="360"/>
      </w:pPr>
      <w:rPr>
        <w:rFonts w:ascii="Courier New" w:hAnsi="Courier New" w:hint="default"/>
      </w:rPr>
    </w:lvl>
    <w:lvl w:ilvl="2" w:tplc="ED9863BA">
      <w:start w:val="1"/>
      <w:numFmt w:val="bullet"/>
      <w:lvlText w:val=""/>
      <w:lvlJc w:val="left"/>
      <w:pPr>
        <w:ind w:left="2160" w:hanging="360"/>
      </w:pPr>
      <w:rPr>
        <w:rFonts w:ascii="Wingdings" w:hAnsi="Wingdings" w:hint="default"/>
      </w:rPr>
    </w:lvl>
    <w:lvl w:ilvl="3" w:tplc="303E24FA">
      <w:start w:val="1"/>
      <w:numFmt w:val="bullet"/>
      <w:lvlText w:val=""/>
      <w:lvlJc w:val="left"/>
      <w:pPr>
        <w:ind w:left="2880" w:hanging="360"/>
      </w:pPr>
      <w:rPr>
        <w:rFonts w:ascii="Symbol" w:hAnsi="Symbol" w:hint="default"/>
      </w:rPr>
    </w:lvl>
    <w:lvl w:ilvl="4" w:tplc="D272F17E">
      <w:start w:val="1"/>
      <w:numFmt w:val="bullet"/>
      <w:lvlText w:val="o"/>
      <w:lvlJc w:val="left"/>
      <w:pPr>
        <w:ind w:left="3600" w:hanging="360"/>
      </w:pPr>
      <w:rPr>
        <w:rFonts w:ascii="Courier New" w:hAnsi="Courier New" w:hint="default"/>
      </w:rPr>
    </w:lvl>
    <w:lvl w:ilvl="5" w:tplc="FC0A98BC">
      <w:start w:val="1"/>
      <w:numFmt w:val="bullet"/>
      <w:lvlText w:val=""/>
      <w:lvlJc w:val="left"/>
      <w:pPr>
        <w:ind w:left="4320" w:hanging="360"/>
      </w:pPr>
      <w:rPr>
        <w:rFonts w:ascii="Wingdings" w:hAnsi="Wingdings" w:hint="default"/>
      </w:rPr>
    </w:lvl>
    <w:lvl w:ilvl="6" w:tplc="0BA645DC">
      <w:start w:val="1"/>
      <w:numFmt w:val="bullet"/>
      <w:lvlText w:val=""/>
      <w:lvlJc w:val="left"/>
      <w:pPr>
        <w:ind w:left="5040" w:hanging="360"/>
      </w:pPr>
      <w:rPr>
        <w:rFonts w:ascii="Symbol" w:hAnsi="Symbol" w:hint="default"/>
      </w:rPr>
    </w:lvl>
    <w:lvl w:ilvl="7" w:tplc="9E8274AE">
      <w:start w:val="1"/>
      <w:numFmt w:val="bullet"/>
      <w:lvlText w:val="o"/>
      <w:lvlJc w:val="left"/>
      <w:pPr>
        <w:ind w:left="5760" w:hanging="360"/>
      </w:pPr>
      <w:rPr>
        <w:rFonts w:ascii="Courier New" w:hAnsi="Courier New" w:hint="default"/>
      </w:rPr>
    </w:lvl>
    <w:lvl w:ilvl="8" w:tplc="B2340C6C">
      <w:start w:val="1"/>
      <w:numFmt w:val="bullet"/>
      <w:lvlText w:val=""/>
      <w:lvlJc w:val="left"/>
      <w:pPr>
        <w:ind w:left="6480" w:hanging="360"/>
      </w:pPr>
      <w:rPr>
        <w:rFonts w:ascii="Wingdings" w:hAnsi="Wingdings" w:hint="default"/>
      </w:rPr>
    </w:lvl>
  </w:abstractNum>
  <w:abstractNum w:abstractNumId="16" w15:restartNumberingAfterBreak="0">
    <w:nsid w:val="4B9975F0"/>
    <w:multiLevelType w:val="hybridMultilevel"/>
    <w:tmpl w:val="9E3E418A"/>
    <w:lvl w:ilvl="0" w:tplc="BF325F1C">
      <w:start w:val="1"/>
      <w:numFmt w:val="bullet"/>
      <w:lvlText w:val=""/>
      <w:lvlJc w:val="left"/>
      <w:pPr>
        <w:ind w:left="1080" w:hanging="360"/>
      </w:pPr>
      <w:rPr>
        <w:rFonts w:ascii="Symbol" w:hAnsi="Symbol" w:hint="default"/>
      </w:rPr>
    </w:lvl>
    <w:lvl w:ilvl="1" w:tplc="08422ECA">
      <w:start w:val="1"/>
      <w:numFmt w:val="bullet"/>
      <w:lvlText w:val="o"/>
      <w:lvlJc w:val="left"/>
      <w:pPr>
        <w:ind w:left="1800" w:hanging="360"/>
      </w:pPr>
      <w:rPr>
        <w:rFonts w:ascii="Courier New" w:hAnsi="Courier New" w:hint="default"/>
      </w:rPr>
    </w:lvl>
    <w:lvl w:ilvl="2" w:tplc="8ACE9F10">
      <w:start w:val="1"/>
      <w:numFmt w:val="bullet"/>
      <w:lvlText w:val=""/>
      <w:lvlJc w:val="left"/>
      <w:pPr>
        <w:ind w:left="2520" w:hanging="360"/>
      </w:pPr>
      <w:rPr>
        <w:rFonts w:ascii="Wingdings" w:hAnsi="Wingdings" w:hint="default"/>
      </w:rPr>
    </w:lvl>
    <w:lvl w:ilvl="3" w:tplc="95D8EA3C">
      <w:start w:val="1"/>
      <w:numFmt w:val="bullet"/>
      <w:lvlText w:val=""/>
      <w:lvlJc w:val="left"/>
      <w:pPr>
        <w:ind w:left="3240" w:hanging="360"/>
      </w:pPr>
      <w:rPr>
        <w:rFonts w:ascii="Symbol" w:hAnsi="Symbol" w:hint="default"/>
      </w:rPr>
    </w:lvl>
    <w:lvl w:ilvl="4" w:tplc="A5845236">
      <w:start w:val="1"/>
      <w:numFmt w:val="bullet"/>
      <w:lvlText w:val="o"/>
      <w:lvlJc w:val="left"/>
      <w:pPr>
        <w:ind w:left="3960" w:hanging="360"/>
      </w:pPr>
      <w:rPr>
        <w:rFonts w:ascii="Courier New" w:hAnsi="Courier New" w:hint="default"/>
      </w:rPr>
    </w:lvl>
    <w:lvl w:ilvl="5" w:tplc="319C8620">
      <w:start w:val="1"/>
      <w:numFmt w:val="bullet"/>
      <w:lvlText w:val=""/>
      <w:lvlJc w:val="left"/>
      <w:pPr>
        <w:ind w:left="4680" w:hanging="360"/>
      </w:pPr>
      <w:rPr>
        <w:rFonts w:ascii="Wingdings" w:hAnsi="Wingdings" w:hint="default"/>
      </w:rPr>
    </w:lvl>
    <w:lvl w:ilvl="6" w:tplc="10E46898">
      <w:start w:val="1"/>
      <w:numFmt w:val="bullet"/>
      <w:lvlText w:val=""/>
      <w:lvlJc w:val="left"/>
      <w:pPr>
        <w:ind w:left="5400" w:hanging="360"/>
      </w:pPr>
      <w:rPr>
        <w:rFonts w:ascii="Symbol" w:hAnsi="Symbol" w:hint="default"/>
      </w:rPr>
    </w:lvl>
    <w:lvl w:ilvl="7" w:tplc="27A8D5C8">
      <w:start w:val="1"/>
      <w:numFmt w:val="bullet"/>
      <w:lvlText w:val="o"/>
      <w:lvlJc w:val="left"/>
      <w:pPr>
        <w:ind w:left="6120" w:hanging="360"/>
      </w:pPr>
      <w:rPr>
        <w:rFonts w:ascii="Courier New" w:hAnsi="Courier New" w:hint="default"/>
      </w:rPr>
    </w:lvl>
    <w:lvl w:ilvl="8" w:tplc="17C65F8E">
      <w:start w:val="1"/>
      <w:numFmt w:val="bullet"/>
      <w:lvlText w:val=""/>
      <w:lvlJc w:val="left"/>
      <w:pPr>
        <w:ind w:left="6840" w:hanging="360"/>
      </w:pPr>
      <w:rPr>
        <w:rFonts w:ascii="Wingdings" w:hAnsi="Wingdings" w:hint="default"/>
      </w:rPr>
    </w:lvl>
  </w:abstractNum>
  <w:abstractNum w:abstractNumId="17" w15:restartNumberingAfterBreak="0">
    <w:nsid w:val="4F081F2C"/>
    <w:multiLevelType w:val="hybridMultilevel"/>
    <w:tmpl w:val="C658BBE8"/>
    <w:lvl w:ilvl="0" w:tplc="483E00DC">
      <w:start w:val="1"/>
      <w:numFmt w:val="bullet"/>
      <w:lvlText w:val=""/>
      <w:lvlJc w:val="left"/>
      <w:pPr>
        <w:ind w:left="1506" w:hanging="360"/>
      </w:pPr>
      <w:rPr>
        <w:rFonts w:ascii="Symbol" w:hAnsi="Symbol" w:hint="default"/>
      </w:rPr>
    </w:lvl>
    <w:lvl w:ilvl="1" w:tplc="5B80B2CA">
      <w:start w:val="1"/>
      <w:numFmt w:val="bullet"/>
      <w:lvlText w:val="o"/>
      <w:lvlJc w:val="left"/>
      <w:pPr>
        <w:ind w:left="1440" w:hanging="360"/>
      </w:pPr>
      <w:rPr>
        <w:rFonts w:ascii="Courier New" w:hAnsi="Courier New" w:hint="default"/>
      </w:rPr>
    </w:lvl>
    <w:lvl w:ilvl="2" w:tplc="6C44D018">
      <w:start w:val="1"/>
      <w:numFmt w:val="bullet"/>
      <w:lvlText w:val=""/>
      <w:lvlJc w:val="left"/>
      <w:pPr>
        <w:ind w:left="2160" w:hanging="360"/>
      </w:pPr>
      <w:rPr>
        <w:rFonts w:ascii="Wingdings" w:hAnsi="Wingdings" w:hint="default"/>
      </w:rPr>
    </w:lvl>
    <w:lvl w:ilvl="3" w:tplc="A306A854">
      <w:start w:val="1"/>
      <w:numFmt w:val="bullet"/>
      <w:lvlText w:val=""/>
      <w:lvlJc w:val="left"/>
      <w:pPr>
        <w:ind w:left="2880" w:hanging="360"/>
      </w:pPr>
      <w:rPr>
        <w:rFonts w:ascii="Symbol" w:hAnsi="Symbol" w:hint="default"/>
      </w:rPr>
    </w:lvl>
    <w:lvl w:ilvl="4" w:tplc="487E9BA2">
      <w:start w:val="1"/>
      <w:numFmt w:val="bullet"/>
      <w:lvlText w:val="o"/>
      <w:lvlJc w:val="left"/>
      <w:pPr>
        <w:ind w:left="3600" w:hanging="360"/>
      </w:pPr>
      <w:rPr>
        <w:rFonts w:ascii="Courier New" w:hAnsi="Courier New" w:hint="default"/>
      </w:rPr>
    </w:lvl>
    <w:lvl w:ilvl="5" w:tplc="1F4646F8">
      <w:start w:val="1"/>
      <w:numFmt w:val="bullet"/>
      <w:lvlText w:val=""/>
      <w:lvlJc w:val="left"/>
      <w:pPr>
        <w:ind w:left="4320" w:hanging="360"/>
      </w:pPr>
      <w:rPr>
        <w:rFonts w:ascii="Wingdings" w:hAnsi="Wingdings" w:hint="default"/>
      </w:rPr>
    </w:lvl>
    <w:lvl w:ilvl="6" w:tplc="E63AC982">
      <w:start w:val="1"/>
      <w:numFmt w:val="bullet"/>
      <w:lvlText w:val=""/>
      <w:lvlJc w:val="left"/>
      <w:pPr>
        <w:ind w:left="5040" w:hanging="360"/>
      </w:pPr>
      <w:rPr>
        <w:rFonts w:ascii="Symbol" w:hAnsi="Symbol" w:hint="default"/>
      </w:rPr>
    </w:lvl>
    <w:lvl w:ilvl="7" w:tplc="2D8CAB7E">
      <w:start w:val="1"/>
      <w:numFmt w:val="bullet"/>
      <w:lvlText w:val="o"/>
      <w:lvlJc w:val="left"/>
      <w:pPr>
        <w:ind w:left="5760" w:hanging="360"/>
      </w:pPr>
      <w:rPr>
        <w:rFonts w:ascii="Courier New" w:hAnsi="Courier New" w:hint="default"/>
      </w:rPr>
    </w:lvl>
    <w:lvl w:ilvl="8" w:tplc="6A46644E">
      <w:start w:val="1"/>
      <w:numFmt w:val="bullet"/>
      <w:lvlText w:val=""/>
      <w:lvlJc w:val="left"/>
      <w:pPr>
        <w:ind w:left="6480" w:hanging="360"/>
      </w:pPr>
      <w:rPr>
        <w:rFonts w:ascii="Wingdings" w:hAnsi="Wingdings" w:hint="default"/>
      </w:rPr>
    </w:lvl>
  </w:abstractNum>
  <w:abstractNum w:abstractNumId="18" w15:restartNumberingAfterBreak="0">
    <w:nsid w:val="53C0C8A9"/>
    <w:multiLevelType w:val="hybridMultilevel"/>
    <w:tmpl w:val="08DC2364"/>
    <w:lvl w:ilvl="0" w:tplc="0C846ED0">
      <w:start w:val="1"/>
      <w:numFmt w:val="bullet"/>
      <w:lvlText w:val=""/>
      <w:lvlJc w:val="left"/>
      <w:pPr>
        <w:ind w:left="720" w:hanging="360"/>
      </w:pPr>
      <w:rPr>
        <w:rFonts w:ascii="Symbol" w:hAnsi="Symbol" w:hint="default"/>
      </w:rPr>
    </w:lvl>
    <w:lvl w:ilvl="1" w:tplc="7A407E7E">
      <w:start w:val="1"/>
      <w:numFmt w:val="bullet"/>
      <w:lvlText w:val="o"/>
      <w:lvlJc w:val="left"/>
      <w:pPr>
        <w:ind w:left="1440" w:hanging="360"/>
      </w:pPr>
      <w:rPr>
        <w:rFonts w:ascii="Courier New" w:hAnsi="Courier New" w:hint="default"/>
      </w:rPr>
    </w:lvl>
    <w:lvl w:ilvl="2" w:tplc="29ECBA82">
      <w:start w:val="1"/>
      <w:numFmt w:val="bullet"/>
      <w:lvlText w:val=""/>
      <w:lvlJc w:val="left"/>
      <w:pPr>
        <w:ind w:left="2160" w:hanging="360"/>
      </w:pPr>
      <w:rPr>
        <w:rFonts w:ascii="Wingdings" w:hAnsi="Wingdings" w:hint="default"/>
      </w:rPr>
    </w:lvl>
    <w:lvl w:ilvl="3" w:tplc="BA026952">
      <w:start w:val="1"/>
      <w:numFmt w:val="bullet"/>
      <w:lvlText w:val=""/>
      <w:lvlJc w:val="left"/>
      <w:pPr>
        <w:ind w:left="2880" w:hanging="360"/>
      </w:pPr>
      <w:rPr>
        <w:rFonts w:ascii="Symbol" w:hAnsi="Symbol" w:hint="default"/>
      </w:rPr>
    </w:lvl>
    <w:lvl w:ilvl="4" w:tplc="FA984F7A">
      <w:start w:val="1"/>
      <w:numFmt w:val="bullet"/>
      <w:lvlText w:val="o"/>
      <w:lvlJc w:val="left"/>
      <w:pPr>
        <w:ind w:left="3600" w:hanging="360"/>
      </w:pPr>
      <w:rPr>
        <w:rFonts w:ascii="Courier New" w:hAnsi="Courier New" w:hint="default"/>
      </w:rPr>
    </w:lvl>
    <w:lvl w:ilvl="5" w:tplc="494C7C92">
      <w:start w:val="1"/>
      <w:numFmt w:val="bullet"/>
      <w:lvlText w:val=""/>
      <w:lvlJc w:val="left"/>
      <w:pPr>
        <w:ind w:left="4320" w:hanging="360"/>
      </w:pPr>
      <w:rPr>
        <w:rFonts w:ascii="Wingdings" w:hAnsi="Wingdings" w:hint="default"/>
      </w:rPr>
    </w:lvl>
    <w:lvl w:ilvl="6" w:tplc="8B722CFE">
      <w:start w:val="1"/>
      <w:numFmt w:val="bullet"/>
      <w:lvlText w:val=""/>
      <w:lvlJc w:val="left"/>
      <w:pPr>
        <w:ind w:left="5040" w:hanging="360"/>
      </w:pPr>
      <w:rPr>
        <w:rFonts w:ascii="Symbol" w:hAnsi="Symbol" w:hint="default"/>
      </w:rPr>
    </w:lvl>
    <w:lvl w:ilvl="7" w:tplc="86329EF6">
      <w:start w:val="1"/>
      <w:numFmt w:val="bullet"/>
      <w:lvlText w:val="o"/>
      <w:lvlJc w:val="left"/>
      <w:pPr>
        <w:ind w:left="5760" w:hanging="360"/>
      </w:pPr>
      <w:rPr>
        <w:rFonts w:ascii="Courier New" w:hAnsi="Courier New" w:hint="default"/>
      </w:rPr>
    </w:lvl>
    <w:lvl w:ilvl="8" w:tplc="BD22674E">
      <w:start w:val="1"/>
      <w:numFmt w:val="bullet"/>
      <w:lvlText w:val=""/>
      <w:lvlJc w:val="left"/>
      <w:pPr>
        <w:ind w:left="6480" w:hanging="360"/>
      </w:pPr>
      <w:rPr>
        <w:rFonts w:ascii="Wingdings" w:hAnsi="Wingdings" w:hint="default"/>
      </w:rPr>
    </w:lvl>
  </w:abstractNum>
  <w:abstractNum w:abstractNumId="19" w15:restartNumberingAfterBreak="0">
    <w:nsid w:val="551D5B1D"/>
    <w:multiLevelType w:val="hybridMultilevel"/>
    <w:tmpl w:val="0882D42E"/>
    <w:lvl w:ilvl="0" w:tplc="8CAC0FBA">
      <w:start w:val="1"/>
      <w:numFmt w:val="bullet"/>
      <w:lvlText w:val=""/>
      <w:lvlJc w:val="left"/>
      <w:pPr>
        <w:ind w:left="2760" w:hanging="360"/>
      </w:pPr>
      <w:rPr>
        <w:rFonts w:ascii="Symbol" w:hAnsi="Symbol" w:hint="default"/>
      </w:rPr>
    </w:lvl>
    <w:lvl w:ilvl="1" w:tplc="B2F6FDA4">
      <w:start w:val="1"/>
      <w:numFmt w:val="bullet"/>
      <w:lvlText w:val="o"/>
      <w:lvlJc w:val="left"/>
      <w:pPr>
        <w:ind w:left="1440" w:hanging="360"/>
      </w:pPr>
      <w:rPr>
        <w:rFonts w:ascii="Courier New" w:hAnsi="Courier New" w:hint="default"/>
      </w:rPr>
    </w:lvl>
    <w:lvl w:ilvl="2" w:tplc="112ABAC6">
      <w:start w:val="1"/>
      <w:numFmt w:val="bullet"/>
      <w:lvlText w:val=""/>
      <w:lvlJc w:val="left"/>
      <w:pPr>
        <w:ind w:left="2160" w:hanging="360"/>
      </w:pPr>
      <w:rPr>
        <w:rFonts w:ascii="Wingdings" w:hAnsi="Wingdings" w:hint="default"/>
      </w:rPr>
    </w:lvl>
    <w:lvl w:ilvl="3" w:tplc="AF3C20FE">
      <w:start w:val="1"/>
      <w:numFmt w:val="bullet"/>
      <w:lvlText w:val=""/>
      <w:lvlJc w:val="left"/>
      <w:pPr>
        <w:ind w:left="2880" w:hanging="360"/>
      </w:pPr>
      <w:rPr>
        <w:rFonts w:ascii="Symbol" w:hAnsi="Symbol" w:hint="default"/>
      </w:rPr>
    </w:lvl>
    <w:lvl w:ilvl="4" w:tplc="3C306D6A">
      <w:start w:val="1"/>
      <w:numFmt w:val="bullet"/>
      <w:lvlText w:val="o"/>
      <w:lvlJc w:val="left"/>
      <w:pPr>
        <w:ind w:left="3600" w:hanging="360"/>
      </w:pPr>
      <w:rPr>
        <w:rFonts w:ascii="Courier New" w:hAnsi="Courier New" w:hint="default"/>
      </w:rPr>
    </w:lvl>
    <w:lvl w:ilvl="5" w:tplc="F31279D0">
      <w:start w:val="1"/>
      <w:numFmt w:val="bullet"/>
      <w:lvlText w:val=""/>
      <w:lvlJc w:val="left"/>
      <w:pPr>
        <w:ind w:left="4320" w:hanging="360"/>
      </w:pPr>
      <w:rPr>
        <w:rFonts w:ascii="Wingdings" w:hAnsi="Wingdings" w:hint="default"/>
      </w:rPr>
    </w:lvl>
    <w:lvl w:ilvl="6" w:tplc="C63ECECA">
      <w:start w:val="1"/>
      <w:numFmt w:val="bullet"/>
      <w:lvlText w:val=""/>
      <w:lvlJc w:val="left"/>
      <w:pPr>
        <w:ind w:left="5040" w:hanging="360"/>
      </w:pPr>
      <w:rPr>
        <w:rFonts w:ascii="Symbol" w:hAnsi="Symbol" w:hint="default"/>
      </w:rPr>
    </w:lvl>
    <w:lvl w:ilvl="7" w:tplc="A0D6D544">
      <w:start w:val="1"/>
      <w:numFmt w:val="bullet"/>
      <w:lvlText w:val="o"/>
      <w:lvlJc w:val="left"/>
      <w:pPr>
        <w:ind w:left="5760" w:hanging="360"/>
      </w:pPr>
      <w:rPr>
        <w:rFonts w:ascii="Courier New" w:hAnsi="Courier New" w:hint="default"/>
      </w:rPr>
    </w:lvl>
    <w:lvl w:ilvl="8" w:tplc="2528E6A4">
      <w:start w:val="1"/>
      <w:numFmt w:val="bullet"/>
      <w:lvlText w:val=""/>
      <w:lvlJc w:val="left"/>
      <w:pPr>
        <w:ind w:left="6480" w:hanging="360"/>
      </w:pPr>
      <w:rPr>
        <w:rFonts w:ascii="Wingdings" w:hAnsi="Wingdings" w:hint="default"/>
      </w:rPr>
    </w:lvl>
  </w:abstractNum>
  <w:abstractNum w:abstractNumId="20" w15:restartNumberingAfterBreak="0">
    <w:nsid w:val="726008D5"/>
    <w:multiLevelType w:val="multilevel"/>
    <w:tmpl w:val="00AE79E6"/>
    <w:lvl w:ilvl="0">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85D5673"/>
    <w:multiLevelType w:val="hybridMultilevel"/>
    <w:tmpl w:val="8B7ED718"/>
    <w:lvl w:ilvl="0" w:tplc="36082AD4">
      <w:start w:val="1"/>
      <w:numFmt w:val="bullet"/>
      <w:lvlText w:val=""/>
      <w:lvlJc w:val="left"/>
      <w:pPr>
        <w:ind w:left="720" w:hanging="360"/>
      </w:pPr>
      <w:rPr>
        <w:rFonts w:ascii="Symbol" w:hAnsi="Symbol" w:hint="default"/>
      </w:rPr>
    </w:lvl>
    <w:lvl w:ilvl="1" w:tplc="6AF826B0">
      <w:start w:val="1"/>
      <w:numFmt w:val="bullet"/>
      <w:lvlText w:val="o"/>
      <w:lvlJc w:val="left"/>
      <w:pPr>
        <w:ind w:left="1440" w:hanging="360"/>
      </w:pPr>
      <w:rPr>
        <w:rFonts w:ascii="Courier New" w:hAnsi="Courier New" w:hint="default"/>
      </w:rPr>
    </w:lvl>
    <w:lvl w:ilvl="2" w:tplc="A3C08970">
      <w:start w:val="1"/>
      <w:numFmt w:val="bullet"/>
      <w:lvlText w:val=""/>
      <w:lvlJc w:val="left"/>
      <w:pPr>
        <w:ind w:left="2160" w:hanging="360"/>
      </w:pPr>
      <w:rPr>
        <w:rFonts w:ascii="Wingdings" w:hAnsi="Wingdings" w:hint="default"/>
      </w:rPr>
    </w:lvl>
    <w:lvl w:ilvl="3" w:tplc="EDD8F744">
      <w:start w:val="1"/>
      <w:numFmt w:val="bullet"/>
      <w:lvlText w:val=""/>
      <w:lvlJc w:val="left"/>
      <w:pPr>
        <w:ind w:left="2880" w:hanging="360"/>
      </w:pPr>
      <w:rPr>
        <w:rFonts w:ascii="Symbol" w:hAnsi="Symbol" w:hint="default"/>
      </w:rPr>
    </w:lvl>
    <w:lvl w:ilvl="4" w:tplc="72243E1C">
      <w:start w:val="1"/>
      <w:numFmt w:val="bullet"/>
      <w:lvlText w:val="o"/>
      <w:lvlJc w:val="left"/>
      <w:pPr>
        <w:ind w:left="3600" w:hanging="360"/>
      </w:pPr>
      <w:rPr>
        <w:rFonts w:ascii="Courier New" w:hAnsi="Courier New" w:hint="default"/>
      </w:rPr>
    </w:lvl>
    <w:lvl w:ilvl="5" w:tplc="21E0E12C">
      <w:start w:val="1"/>
      <w:numFmt w:val="bullet"/>
      <w:lvlText w:val=""/>
      <w:lvlJc w:val="left"/>
      <w:pPr>
        <w:ind w:left="4320" w:hanging="360"/>
      </w:pPr>
      <w:rPr>
        <w:rFonts w:ascii="Wingdings" w:hAnsi="Wingdings" w:hint="default"/>
      </w:rPr>
    </w:lvl>
    <w:lvl w:ilvl="6" w:tplc="09263BF6">
      <w:start w:val="1"/>
      <w:numFmt w:val="bullet"/>
      <w:lvlText w:val=""/>
      <w:lvlJc w:val="left"/>
      <w:pPr>
        <w:ind w:left="5040" w:hanging="360"/>
      </w:pPr>
      <w:rPr>
        <w:rFonts w:ascii="Symbol" w:hAnsi="Symbol" w:hint="default"/>
      </w:rPr>
    </w:lvl>
    <w:lvl w:ilvl="7" w:tplc="94D4F556">
      <w:start w:val="1"/>
      <w:numFmt w:val="bullet"/>
      <w:lvlText w:val="o"/>
      <w:lvlJc w:val="left"/>
      <w:pPr>
        <w:ind w:left="5760" w:hanging="360"/>
      </w:pPr>
      <w:rPr>
        <w:rFonts w:ascii="Courier New" w:hAnsi="Courier New" w:hint="default"/>
      </w:rPr>
    </w:lvl>
    <w:lvl w:ilvl="8" w:tplc="87FA03CC">
      <w:start w:val="1"/>
      <w:numFmt w:val="bullet"/>
      <w:lvlText w:val=""/>
      <w:lvlJc w:val="left"/>
      <w:pPr>
        <w:ind w:left="6480" w:hanging="360"/>
      </w:pPr>
      <w:rPr>
        <w:rFonts w:ascii="Wingdings" w:hAnsi="Wingdings" w:hint="default"/>
      </w:rPr>
    </w:lvl>
  </w:abstractNum>
  <w:abstractNum w:abstractNumId="22" w15:restartNumberingAfterBreak="0">
    <w:nsid w:val="7876EB2C"/>
    <w:multiLevelType w:val="hybridMultilevel"/>
    <w:tmpl w:val="2364F9BC"/>
    <w:lvl w:ilvl="0" w:tplc="2C8C4A80">
      <w:start w:val="1"/>
      <w:numFmt w:val="bullet"/>
      <w:lvlText w:val=""/>
      <w:lvlJc w:val="left"/>
      <w:pPr>
        <w:ind w:left="720" w:hanging="360"/>
      </w:pPr>
      <w:rPr>
        <w:rFonts w:ascii="Symbol" w:hAnsi="Symbol" w:hint="default"/>
      </w:rPr>
    </w:lvl>
    <w:lvl w:ilvl="1" w:tplc="5F965EBE">
      <w:start w:val="1"/>
      <w:numFmt w:val="bullet"/>
      <w:lvlText w:val="o"/>
      <w:lvlJc w:val="left"/>
      <w:pPr>
        <w:ind w:left="1440" w:hanging="360"/>
      </w:pPr>
      <w:rPr>
        <w:rFonts w:ascii="Courier New" w:hAnsi="Courier New" w:hint="default"/>
      </w:rPr>
    </w:lvl>
    <w:lvl w:ilvl="2" w:tplc="2476181E">
      <w:start w:val="1"/>
      <w:numFmt w:val="bullet"/>
      <w:lvlText w:val=""/>
      <w:lvlJc w:val="left"/>
      <w:pPr>
        <w:ind w:left="2160" w:hanging="360"/>
      </w:pPr>
      <w:rPr>
        <w:rFonts w:ascii="Wingdings" w:hAnsi="Wingdings" w:hint="default"/>
      </w:rPr>
    </w:lvl>
    <w:lvl w:ilvl="3" w:tplc="8460B6AE">
      <w:start w:val="1"/>
      <w:numFmt w:val="bullet"/>
      <w:lvlText w:val=""/>
      <w:lvlJc w:val="left"/>
      <w:pPr>
        <w:ind w:left="2880" w:hanging="360"/>
      </w:pPr>
      <w:rPr>
        <w:rFonts w:ascii="Symbol" w:hAnsi="Symbol" w:hint="default"/>
      </w:rPr>
    </w:lvl>
    <w:lvl w:ilvl="4" w:tplc="BD5CFA28">
      <w:start w:val="1"/>
      <w:numFmt w:val="bullet"/>
      <w:lvlText w:val="o"/>
      <w:lvlJc w:val="left"/>
      <w:pPr>
        <w:ind w:left="3600" w:hanging="360"/>
      </w:pPr>
      <w:rPr>
        <w:rFonts w:ascii="Courier New" w:hAnsi="Courier New" w:hint="default"/>
      </w:rPr>
    </w:lvl>
    <w:lvl w:ilvl="5" w:tplc="5658C256">
      <w:start w:val="1"/>
      <w:numFmt w:val="bullet"/>
      <w:lvlText w:val=""/>
      <w:lvlJc w:val="left"/>
      <w:pPr>
        <w:ind w:left="4320" w:hanging="360"/>
      </w:pPr>
      <w:rPr>
        <w:rFonts w:ascii="Wingdings" w:hAnsi="Wingdings" w:hint="default"/>
      </w:rPr>
    </w:lvl>
    <w:lvl w:ilvl="6" w:tplc="17DC92B0">
      <w:start w:val="1"/>
      <w:numFmt w:val="bullet"/>
      <w:lvlText w:val=""/>
      <w:lvlJc w:val="left"/>
      <w:pPr>
        <w:ind w:left="5040" w:hanging="360"/>
      </w:pPr>
      <w:rPr>
        <w:rFonts w:ascii="Symbol" w:hAnsi="Symbol" w:hint="default"/>
      </w:rPr>
    </w:lvl>
    <w:lvl w:ilvl="7" w:tplc="D4CE6ED4">
      <w:start w:val="1"/>
      <w:numFmt w:val="bullet"/>
      <w:lvlText w:val="o"/>
      <w:lvlJc w:val="left"/>
      <w:pPr>
        <w:ind w:left="5760" w:hanging="360"/>
      </w:pPr>
      <w:rPr>
        <w:rFonts w:ascii="Courier New" w:hAnsi="Courier New" w:hint="default"/>
      </w:rPr>
    </w:lvl>
    <w:lvl w:ilvl="8" w:tplc="258A6F66">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17"/>
  </w:num>
  <w:num w:numId="5">
    <w:abstractNumId w:val="21"/>
  </w:num>
  <w:num w:numId="6">
    <w:abstractNumId w:val="22"/>
  </w:num>
  <w:num w:numId="7">
    <w:abstractNumId w:val="8"/>
  </w:num>
  <w:num w:numId="8">
    <w:abstractNumId w:val="19"/>
  </w:num>
  <w:num w:numId="9">
    <w:abstractNumId w:val="12"/>
  </w:num>
  <w:num w:numId="10">
    <w:abstractNumId w:val="2"/>
  </w:num>
  <w:num w:numId="11">
    <w:abstractNumId w:val="18"/>
  </w:num>
  <w:num w:numId="12">
    <w:abstractNumId w:val="16"/>
  </w:num>
  <w:num w:numId="13">
    <w:abstractNumId w:val="6"/>
  </w:num>
  <w:num w:numId="14">
    <w:abstractNumId w:val="15"/>
  </w:num>
  <w:num w:numId="15">
    <w:abstractNumId w:val="11"/>
  </w:num>
  <w:num w:numId="16">
    <w:abstractNumId w:val="4"/>
  </w:num>
  <w:num w:numId="17">
    <w:abstractNumId w:val="10"/>
  </w:num>
  <w:num w:numId="18">
    <w:abstractNumId w:val="3"/>
  </w:num>
  <w:num w:numId="19">
    <w:abstractNumId w:val="13"/>
  </w:num>
  <w:num w:numId="20">
    <w:abstractNumId w:val="20"/>
  </w:num>
  <w:num w:numId="21">
    <w:abstractNumId w:val="14"/>
  </w:num>
  <w:num w:numId="22">
    <w:abstractNumId w:val="0"/>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12"/>
    <w:rsid w:val="00041D37"/>
    <w:rsid w:val="000D12A4"/>
    <w:rsid w:val="00117188"/>
    <w:rsid w:val="0017211C"/>
    <w:rsid w:val="001A50C0"/>
    <w:rsid w:val="001C162E"/>
    <w:rsid w:val="001D4096"/>
    <w:rsid w:val="00200F6F"/>
    <w:rsid w:val="00290A64"/>
    <w:rsid w:val="002E8FC5"/>
    <w:rsid w:val="003164A1"/>
    <w:rsid w:val="00322F46"/>
    <w:rsid w:val="0033600E"/>
    <w:rsid w:val="00352233"/>
    <w:rsid w:val="0036724C"/>
    <w:rsid w:val="00386695"/>
    <w:rsid w:val="003903B5"/>
    <w:rsid w:val="003D6F1B"/>
    <w:rsid w:val="00415AC0"/>
    <w:rsid w:val="00417512"/>
    <w:rsid w:val="004255E0"/>
    <w:rsid w:val="00442A86"/>
    <w:rsid w:val="004630EB"/>
    <w:rsid w:val="00481AEA"/>
    <w:rsid w:val="004A13C6"/>
    <w:rsid w:val="004C7A71"/>
    <w:rsid w:val="004C7B98"/>
    <w:rsid w:val="004E178C"/>
    <w:rsid w:val="004E17C9"/>
    <w:rsid w:val="00505B3B"/>
    <w:rsid w:val="00515F61"/>
    <w:rsid w:val="00523D38"/>
    <w:rsid w:val="005248C5"/>
    <w:rsid w:val="005E429F"/>
    <w:rsid w:val="00622A32"/>
    <w:rsid w:val="00631BA6"/>
    <w:rsid w:val="00640E79"/>
    <w:rsid w:val="006A032D"/>
    <w:rsid w:val="007533E3"/>
    <w:rsid w:val="007A43AD"/>
    <w:rsid w:val="007D1FC8"/>
    <w:rsid w:val="007F3B11"/>
    <w:rsid w:val="008011BD"/>
    <w:rsid w:val="0085416A"/>
    <w:rsid w:val="00861231"/>
    <w:rsid w:val="00876BB0"/>
    <w:rsid w:val="0094038B"/>
    <w:rsid w:val="00960729"/>
    <w:rsid w:val="00992D34"/>
    <w:rsid w:val="009C3848"/>
    <w:rsid w:val="009D520F"/>
    <w:rsid w:val="00A34DDB"/>
    <w:rsid w:val="00A458B0"/>
    <w:rsid w:val="00A62128"/>
    <w:rsid w:val="00A70714"/>
    <w:rsid w:val="00A72CD0"/>
    <w:rsid w:val="00AA14AE"/>
    <w:rsid w:val="00AE4885"/>
    <w:rsid w:val="00B45D42"/>
    <w:rsid w:val="00B631D0"/>
    <w:rsid w:val="00B7061F"/>
    <w:rsid w:val="00B85217"/>
    <w:rsid w:val="00B85662"/>
    <w:rsid w:val="00BB75D6"/>
    <w:rsid w:val="00C066DA"/>
    <w:rsid w:val="00C8672C"/>
    <w:rsid w:val="00C96974"/>
    <w:rsid w:val="00D111B3"/>
    <w:rsid w:val="00D257AA"/>
    <w:rsid w:val="00D42941"/>
    <w:rsid w:val="00D85C40"/>
    <w:rsid w:val="00DD53C1"/>
    <w:rsid w:val="00E446F9"/>
    <w:rsid w:val="00EE6F86"/>
    <w:rsid w:val="00F41346"/>
    <w:rsid w:val="00F421AF"/>
    <w:rsid w:val="00F8021B"/>
    <w:rsid w:val="00F85238"/>
    <w:rsid w:val="00F915DD"/>
    <w:rsid w:val="00F956A8"/>
    <w:rsid w:val="00F9574C"/>
    <w:rsid w:val="00FC2C42"/>
    <w:rsid w:val="00FD1BB4"/>
    <w:rsid w:val="00FE1C79"/>
    <w:rsid w:val="011126FD"/>
    <w:rsid w:val="01198BF1"/>
    <w:rsid w:val="01720D27"/>
    <w:rsid w:val="01B59E75"/>
    <w:rsid w:val="01B61552"/>
    <w:rsid w:val="027FEDC7"/>
    <w:rsid w:val="0291BBAF"/>
    <w:rsid w:val="02F78A29"/>
    <w:rsid w:val="03076F63"/>
    <w:rsid w:val="0379B636"/>
    <w:rsid w:val="038848A7"/>
    <w:rsid w:val="03BBFC2C"/>
    <w:rsid w:val="04347304"/>
    <w:rsid w:val="0438916F"/>
    <w:rsid w:val="044598E1"/>
    <w:rsid w:val="05A793A3"/>
    <w:rsid w:val="06381B16"/>
    <w:rsid w:val="06442E70"/>
    <w:rsid w:val="0659DEC0"/>
    <w:rsid w:val="0670D722"/>
    <w:rsid w:val="0771850F"/>
    <w:rsid w:val="07C25166"/>
    <w:rsid w:val="07DC8F32"/>
    <w:rsid w:val="0870B18E"/>
    <w:rsid w:val="0897E6BA"/>
    <w:rsid w:val="08C63756"/>
    <w:rsid w:val="0901D58B"/>
    <w:rsid w:val="09159CE5"/>
    <w:rsid w:val="0928E2F9"/>
    <w:rsid w:val="096D8E4F"/>
    <w:rsid w:val="0B8238D6"/>
    <w:rsid w:val="0BAE36C2"/>
    <w:rsid w:val="0C47937E"/>
    <w:rsid w:val="0C81F1A7"/>
    <w:rsid w:val="0D240431"/>
    <w:rsid w:val="0D4854D0"/>
    <w:rsid w:val="0D6CD4FA"/>
    <w:rsid w:val="0DCBFC31"/>
    <w:rsid w:val="0EF72A8D"/>
    <w:rsid w:val="0FF05AAA"/>
    <w:rsid w:val="1088A14D"/>
    <w:rsid w:val="10AD3792"/>
    <w:rsid w:val="10CDAF9A"/>
    <w:rsid w:val="116B996A"/>
    <w:rsid w:val="117CB0AA"/>
    <w:rsid w:val="118E01D5"/>
    <w:rsid w:val="12E1AD15"/>
    <w:rsid w:val="12EABEB3"/>
    <w:rsid w:val="137CC20C"/>
    <w:rsid w:val="13AACB33"/>
    <w:rsid w:val="140F3E3E"/>
    <w:rsid w:val="1447256C"/>
    <w:rsid w:val="14A89C76"/>
    <w:rsid w:val="14B8B046"/>
    <w:rsid w:val="153134C6"/>
    <w:rsid w:val="1541E6DD"/>
    <w:rsid w:val="1552FF38"/>
    <w:rsid w:val="155A9FB7"/>
    <w:rsid w:val="15F47D9B"/>
    <w:rsid w:val="16AA3179"/>
    <w:rsid w:val="16B0DEE0"/>
    <w:rsid w:val="172763DC"/>
    <w:rsid w:val="174C9A05"/>
    <w:rsid w:val="178E8D2E"/>
    <w:rsid w:val="17EF979A"/>
    <w:rsid w:val="1814645C"/>
    <w:rsid w:val="18196FC4"/>
    <w:rsid w:val="189731F1"/>
    <w:rsid w:val="18BE65C2"/>
    <w:rsid w:val="199A5E84"/>
    <w:rsid w:val="1A20D0E9"/>
    <w:rsid w:val="1A621A3B"/>
    <w:rsid w:val="1B36A721"/>
    <w:rsid w:val="1B4A9892"/>
    <w:rsid w:val="1BE31058"/>
    <w:rsid w:val="1BF4ECCC"/>
    <w:rsid w:val="1CC2B07C"/>
    <w:rsid w:val="1E272A33"/>
    <w:rsid w:val="1E396BD1"/>
    <w:rsid w:val="1E6AA17B"/>
    <w:rsid w:val="1E9D8B65"/>
    <w:rsid w:val="1EE1B894"/>
    <w:rsid w:val="1F55F4F9"/>
    <w:rsid w:val="1FB78D88"/>
    <w:rsid w:val="1FDBAC72"/>
    <w:rsid w:val="20AA1892"/>
    <w:rsid w:val="2110EFA9"/>
    <w:rsid w:val="214DEF56"/>
    <w:rsid w:val="21F00ED9"/>
    <w:rsid w:val="221AF6B2"/>
    <w:rsid w:val="223B9DFD"/>
    <w:rsid w:val="224F0424"/>
    <w:rsid w:val="2256E702"/>
    <w:rsid w:val="228528C4"/>
    <w:rsid w:val="230A3293"/>
    <w:rsid w:val="2330013C"/>
    <w:rsid w:val="234A345E"/>
    <w:rsid w:val="23AF4393"/>
    <w:rsid w:val="24056DFB"/>
    <w:rsid w:val="247C489E"/>
    <w:rsid w:val="253739DF"/>
    <w:rsid w:val="25A243DD"/>
    <w:rsid w:val="25DA6FA1"/>
    <w:rsid w:val="262F5177"/>
    <w:rsid w:val="26AB40F3"/>
    <w:rsid w:val="27324BA3"/>
    <w:rsid w:val="27A7F82B"/>
    <w:rsid w:val="282E12D9"/>
    <w:rsid w:val="2845715B"/>
    <w:rsid w:val="28935460"/>
    <w:rsid w:val="29BF4BF1"/>
    <w:rsid w:val="29F02087"/>
    <w:rsid w:val="2ABF3C89"/>
    <w:rsid w:val="2ACA5A98"/>
    <w:rsid w:val="2B5E1F6E"/>
    <w:rsid w:val="2B7BFF96"/>
    <w:rsid w:val="2B902775"/>
    <w:rsid w:val="2C48C63D"/>
    <w:rsid w:val="2CBB33DB"/>
    <w:rsid w:val="2E040643"/>
    <w:rsid w:val="2E3E87F8"/>
    <w:rsid w:val="2E76C049"/>
    <w:rsid w:val="2ECA4508"/>
    <w:rsid w:val="2F2C02FA"/>
    <w:rsid w:val="306CDA73"/>
    <w:rsid w:val="321D8BE9"/>
    <w:rsid w:val="3297F62A"/>
    <w:rsid w:val="32C68EB9"/>
    <w:rsid w:val="332EC795"/>
    <w:rsid w:val="33707F91"/>
    <w:rsid w:val="33A6EC67"/>
    <w:rsid w:val="34447BFE"/>
    <w:rsid w:val="349A057B"/>
    <w:rsid w:val="34F39E74"/>
    <w:rsid w:val="35D173C9"/>
    <w:rsid w:val="35FF1B35"/>
    <w:rsid w:val="36E67A9A"/>
    <w:rsid w:val="371E15BF"/>
    <w:rsid w:val="38837E3C"/>
    <w:rsid w:val="38DDA723"/>
    <w:rsid w:val="396D18CA"/>
    <w:rsid w:val="398F5BF5"/>
    <w:rsid w:val="39D9457F"/>
    <w:rsid w:val="3A317410"/>
    <w:rsid w:val="3A503F9E"/>
    <w:rsid w:val="3A9E4E2C"/>
    <w:rsid w:val="3AB6EAC2"/>
    <w:rsid w:val="3AC6EE66"/>
    <w:rsid w:val="3C997FDB"/>
    <w:rsid w:val="3CB9C33E"/>
    <w:rsid w:val="3D425831"/>
    <w:rsid w:val="3D5A3559"/>
    <w:rsid w:val="3D94412F"/>
    <w:rsid w:val="3DA0F41F"/>
    <w:rsid w:val="3E18D510"/>
    <w:rsid w:val="3E569BCE"/>
    <w:rsid w:val="3E9ED28C"/>
    <w:rsid w:val="3F332290"/>
    <w:rsid w:val="3FB98302"/>
    <w:rsid w:val="404F4A02"/>
    <w:rsid w:val="41E82131"/>
    <w:rsid w:val="42A24611"/>
    <w:rsid w:val="42C8DBA6"/>
    <w:rsid w:val="43097536"/>
    <w:rsid w:val="432DB39A"/>
    <w:rsid w:val="4343AEF2"/>
    <w:rsid w:val="43950232"/>
    <w:rsid w:val="43E2A824"/>
    <w:rsid w:val="443790BA"/>
    <w:rsid w:val="4437FE35"/>
    <w:rsid w:val="447354D0"/>
    <w:rsid w:val="449318B2"/>
    <w:rsid w:val="44ECE111"/>
    <w:rsid w:val="450B14A3"/>
    <w:rsid w:val="455FFDAB"/>
    <w:rsid w:val="457A290C"/>
    <w:rsid w:val="45870BEC"/>
    <w:rsid w:val="45D14CE3"/>
    <w:rsid w:val="466FB05B"/>
    <w:rsid w:val="46A0DFCF"/>
    <w:rsid w:val="46BE7280"/>
    <w:rsid w:val="47350D27"/>
    <w:rsid w:val="4783B4B9"/>
    <w:rsid w:val="4817B8AC"/>
    <w:rsid w:val="4837EE18"/>
    <w:rsid w:val="484ED14C"/>
    <w:rsid w:val="48601705"/>
    <w:rsid w:val="4889355C"/>
    <w:rsid w:val="489BF498"/>
    <w:rsid w:val="48BF79CF"/>
    <w:rsid w:val="49196DEB"/>
    <w:rsid w:val="49480BFE"/>
    <w:rsid w:val="4991F433"/>
    <w:rsid w:val="49934C9E"/>
    <w:rsid w:val="4997D85B"/>
    <w:rsid w:val="49C0FCA1"/>
    <w:rsid w:val="4A542934"/>
    <w:rsid w:val="4A767167"/>
    <w:rsid w:val="4A82856C"/>
    <w:rsid w:val="4A911F90"/>
    <w:rsid w:val="4B81DEED"/>
    <w:rsid w:val="4CDCE1C2"/>
    <w:rsid w:val="4D59FBC5"/>
    <w:rsid w:val="4DDF5E76"/>
    <w:rsid w:val="4E17DB47"/>
    <w:rsid w:val="4E5F42A1"/>
    <w:rsid w:val="4E73D71F"/>
    <w:rsid w:val="4EB5D6C5"/>
    <w:rsid w:val="4ED3641E"/>
    <w:rsid w:val="4EFFB36C"/>
    <w:rsid w:val="4F83BE95"/>
    <w:rsid w:val="4F95C663"/>
    <w:rsid w:val="4FB62C08"/>
    <w:rsid w:val="4FFBD4BB"/>
    <w:rsid w:val="5023A5F3"/>
    <w:rsid w:val="5067A88C"/>
    <w:rsid w:val="50B5FC24"/>
    <w:rsid w:val="513C159D"/>
    <w:rsid w:val="513C9169"/>
    <w:rsid w:val="5154D36B"/>
    <w:rsid w:val="5190A9D6"/>
    <w:rsid w:val="519F78EC"/>
    <w:rsid w:val="5202ED93"/>
    <w:rsid w:val="520C9C55"/>
    <w:rsid w:val="52A89D61"/>
    <w:rsid w:val="531F942B"/>
    <w:rsid w:val="535CBF7E"/>
    <w:rsid w:val="538A9E39"/>
    <w:rsid w:val="5456BE65"/>
    <w:rsid w:val="54970EAD"/>
    <w:rsid w:val="54AD51C9"/>
    <w:rsid w:val="54F717DB"/>
    <w:rsid w:val="550AE915"/>
    <w:rsid w:val="5517BA13"/>
    <w:rsid w:val="553CE934"/>
    <w:rsid w:val="555288D7"/>
    <w:rsid w:val="557F1A53"/>
    <w:rsid w:val="55E982D8"/>
    <w:rsid w:val="56171133"/>
    <w:rsid w:val="568F6562"/>
    <w:rsid w:val="56B4DEBD"/>
    <w:rsid w:val="56DDBBFD"/>
    <w:rsid w:val="56FACDE5"/>
    <w:rsid w:val="57523A99"/>
    <w:rsid w:val="5756A25C"/>
    <w:rsid w:val="576480A9"/>
    <w:rsid w:val="5790C0F0"/>
    <w:rsid w:val="58291CDE"/>
    <w:rsid w:val="5871CCDA"/>
    <w:rsid w:val="597F1D84"/>
    <w:rsid w:val="59A1C5E2"/>
    <w:rsid w:val="59BF92D0"/>
    <w:rsid w:val="59D3E4F2"/>
    <w:rsid w:val="59F0DEE5"/>
    <w:rsid w:val="5A021228"/>
    <w:rsid w:val="5A0314AE"/>
    <w:rsid w:val="5A06BC9F"/>
    <w:rsid w:val="5B0F7F42"/>
    <w:rsid w:val="5B560AB1"/>
    <w:rsid w:val="5B7351C7"/>
    <w:rsid w:val="5B7686B6"/>
    <w:rsid w:val="5B81DF00"/>
    <w:rsid w:val="5B941D00"/>
    <w:rsid w:val="5BDCA284"/>
    <w:rsid w:val="5C35C534"/>
    <w:rsid w:val="5C35F63B"/>
    <w:rsid w:val="5CABB4EF"/>
    <w:rsid w:val="5CBF49CE"/>
    <w:rsid w:val="5CCBD89F"/>
    <w:rsid w:val="5CECAFC0"/>
    <w:rsid w:val="5DD72FE2"/>
    <w:rsid w:val="5DEC6075"/>
    <w:rsid w:val="5E15224F"/>
    <w:rsid w:val="5EAE622A"/>
    <w:rsid w:val="5EE1EF0C"/>
    <w:rsid w:val="5F10D870"/>
    <w:rsid w:val="5F150983"/>
    <w:rsid w:val="5F37D27C"/>
    <w:rsid w:val="5F63BE2A"/>
    <w:rsid w:val="5F71FA3F"/>
    <w:rsid w:val="60966203"/>
    <w:rsid w:val="60DB069D"/>
    <w:rsid w:val="60EEF760"/>
    <w:rsid w:val="610DDF3C"/>
    <w:rsid w:val="61793232"/>
    <w:rsid w:val="6205FED3"/>
    <w:rsid w:val="623CEA7D"/>
    <w:rsid w:val="62C969C7"/>
    <w:rsid w:val="6438873C"/>
    <w:rsid w:val="643CA78F"/>
    <w:rsid w:val="647279B9"/>
    <w:rsid w:val="64BEAEC4"/>
    <w:rsid w:val="651627B2"/>
    <w:rsid w:val="6522E8CB"/>
    <w:rsid w:val="654155BC"/>
    <w:rsid w:val="65FE0F27"/>
    <w:rsid w:val="666E9B1E"/>
    <w:rsid w:val="6742F614"/>
    <w:rsid w:val="67F38CFB"/>
    <w:rsid w:val="680CC6F5"/>
    <w:rsid w:val="68294654"/>
    <w:rsid w:val="68C7A952"/>
    <w:rsid w:val="6905B52A"/>
    <w:rsid w:val="6935FC09"/>
    <w:rsid w:val="693F656B"/>
    <w:rsid w:val="697A15F1"/>
    <w:rsid w:val="6A66FEB4"/>
    <w:rsid w:val="6A68E05D"/>
    <w:rsid w:val="6A7DDFA1"/>
    <w:rsid w:val="6A85C71B"/>
    <w:rsid w:val="6ABDE07F"/>
    <w:rsid w:val="6AF033E3"/>
    <w:rsid w:val="6B2EF64D"/>
    <w:rsid w:val="6B912C64"/>
    <w:rsid w:val="6BB0B406"/>
    <w:rsid w:val="6BC69ED6"/>
    <w:rsid w:val="6BD2A5CA"/>
    <w:rsid w:val="6D414CB3"/>
    <w:rsid w:val="6EADD36E"/>
    <w:rsid w:val="6EC81A6E"/>
    <w:rsid w:val="6F33B39C"/>
    <w:rsid w:val="6F551D95"/>
    <w:rsid w:val="6F6AA9D5"/>
    <w:rsid w:val="6FFE85DF"/>
    <w:rsid w:val="706D88FC"/>
    <w:rsid w:val="70B61CB3"/>
    <w:rsid w:val="70EDD70B"/>
    <w:rsid w:val="7171741E"/>
    <w:rsid w:val="724E544D"/>
    <w:rsid w:val="731DC6BE"/>
    <w:rsid w:val="732B006C"/>
    <w:rsid w:val="739885A3"/>
    <w:rsid w:val="74123B3C"/>
    <w:rsid w:val="743CC352"/>
    <w:rsid w:val="74578559"/>
    <w:rsid w:val="745FD8AB"/>
    <w:rsid w:val="74F01369"/>
    <w:rsid w:val="750B0263"/>
    <w:rsid w:val="7534CBF1"/>
    <w:rsid w:val="7567430E"/>
    <w:rsid w:val="759F5285"/>
    <w:rsid w:val="76275365"/>
    <w:rsid w:val="763CAC68"/>
    <w:rsid w:val="764E8539"/>
    <w:rsid w:val="76D9FEAA"/>
    <w:rsid w:val="770A2CEB"/>
    <w:rsid w:val="772B7B61"/>
    <w:rsid w:val="773DDAD1"/>
    <w:rsid w:val="7813EF3B"/>
    <w:rsid w:val="7860686E"/>
    <w:rsid w:val="787C6340"/>
    <w:rsid w:val="7891BBD7"/>
    <w:rsid w:val="7899CB53"/>
    <w:rsid w:val="78AF9284"/>
    <w:rsid w:val="78F89DC1"/>
    <w:rsid w:val="79081D5E"/>
    <w:rsid w:val="793C41F6"/>
    <w:rsid w:val="796719DE"/>
    <w:rsid w:val="7967559F"/>
    <w:rsid w:val="7989BDF6"/>
    <w:rsid w:val="79B8BEC2"/>
    <w:rsid w:val="79BC7627"/>
    <w:rsid w:val="79F057EA"/>
    <w:rsid w:val="7A53FFFC"/>
    <w:rsid w:val="7B236D51"/>
    <w:rsid w:val="7B2AD192"/>
    <w:rsid w:val="7BCAA163"/>
    <w:rsid w:val="7C38466C"/>
    <w:rsid w:val="7C5247C1"/>
    <w:rsid w:val="7C558157"/>
    <w:rsid w:val="7DAB89EA"/>
    <w:rsid w:val="7DD7EAA1"/>
    <w:rsid w:val="7E171269"/>
    <w:rsid w:val="7E1B0E5B"/>
    <w:rsid w:val="7E3CB1AE"/>
    <w:rsid w:val="7F7F0D4F"/>
    <w:rsid w:val="7F9DBD7A"/>
    <w:rsid w:val="7FAC7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AE49A"/>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6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12A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customStyle="1" w:styleId="UnresolvedMention1">
    <w:name w:val="Unresolved Mention1"/>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23D3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D38"/>
    <w:rPr>
      <w:rFonts w:ascii="Segoe UI" w:hAnsi="Segoe UI" w:cs="Segoe UI"/>
      <w:sz w:val="18"/>
      <w:szCs w:val="18"/>
    </w:rPr>
  </w:style>
  <w:style w:type="paragraph" w:styleId="Revision">
    <w:name w:val="Revision"/>
    <w:hidden/>
    <w:uiPriority w:val="99"/>
    <w:semiHidden/>
    <w:rsid w:val="00B85217"/>
    <w:pPr>
      <w:spacing w:line="240" w:lineRule="auto"/>
    </w:pPr>
  </w:style>
  <w:style w:type="paragraph" w:customStyle="1" w:styleId="paragraph">
    <w:name w:val="paragraph"/>
    <w:basedOn w:val="Normal"/>
    <w:rsid w:val="00F852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85238"/>
  </w:style>
  <w:style w:type="character" w:customStyle="1" w:styleId="tabchar">
    <w:name w:val="tabchar"/>
    <w:basedOn w:val="DefaultParagraphFont"/>
    <w:rsid w:val="00F85238"/>
  </w:style>
  <w:style w:type="character" w:customStyle="1" w:styleId="eop">
    <w:name w:val="eop"/>
    <w:basedOn w:val="DefaultParagraphFont"/>
    <w:rsid w:val="00F85238"/>
  </w:style>
  <w:style w:type="character" w:customStyle="1" w:styleId="Heading1Char">
    <w:name w:val="Heading 1 Char"/>
    <w:basedOn w:val="DefaultParagraphFont"/>
    <w:link w:val="Heading1"/>
    <w:uiPriority w:val="9"/>
    <w:rsid w:val="00C066D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066D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6D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0D12A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1752966494">
      <w:bodyDiv w:val="1"/>
      <w:marLeft w:val="0"/>
      <w:marRight w:val="0"/>
      <w:marTop w:val="0"/>
      <w:marBottom w:val="0"/>
      <w:divBdr>
        <w:top w:val="none" w:sz="0" w:space="0" w:color="auto"/>
        <w:left w:val="none" w:sz="0" w:space="0" w:color="auto"/>
        <w:bottom w:val="none" w:sz="0" w:space="0" w:color="auto"/>
        <w:right w:val="none" w:sz="0" w:space="0" w:color="auto"/>
      </w:divBdr>
      <w:divsChild>
        <w:div w:id="437792214">
          <w:marLeft w:val="0"/>
          <w:marRight w:val="0"/>
          <w:marTop w:val="0"/>
          <w:marBottom w:val="0"/>
          <w:divBdr>
            <w:top w:val="none" w:sz="0" w:space="0" w:color="auto"/>
            <w:left w:val="none" w:sz="0" w:space="0" w:color="auto"/>
            <w:bottom w:val="none" w:sz="0" w:space="0" w:color="auto"/>
            <w:right w:val="none" w:sz="0" w:space="0" w:color="auto"/>
          </w:divBdr>
          <w:divsChild>
            <w:div w:id="1404795889">
              <w:marLeft w:val="0"/>
              <w:marRight w:val="0"/>
              <w:marTop w:val="0"/>
              <w:marBottom w:val="0"/>
              <w:divBdr>
                <w:top w:val="none" w:sz="0" w:space="0" w:color="auto"/>
                <w:left w:val="none" w:sz="0" w:space="0" w:color="auto"/>
                <w:bottom w:val="none" w:sz="0" w:space="0" w:color="auto"/>
                <w:right w:val="none" w:sz="0" w:space="0" w:color="auto"/>
              </w:divBdr>
            </w:div>
            <w:div w:id="1955482923">
              <w:marLeft w:val="0"/>
              <w:marRight w:val="0"/>
              <w:marTop w:val="0"/>
              <w:marBottom w:val="0"/>
              <w:divBdr>
                <w:top w:val="none" w:sz="0" w:space="0" w:color="auto"/>
                <w:left w:val="none" w:sz="0" w:space="0" w:color="auto"/>
                <w:bottom w:val="none" w:sz="0" w:space="0" w:color="auto"/>
                <w:right w:val="none" w:sz="0" w:space="0" w:color="auto"/>
              </w:divBdr>
            </w:div>
            <w:div w:id="1854760143">
              <w:marLeft w:val="0"/>
              <w:marRight w:val="0"/>
              <w:marTop w:val="0"/>
              <w:marBottom w:val="0"/>
              <w:divBdr>
                <w:top w:val="none" w:sz="0" w:space="0" w:color="auto"/>
                <w:left w:val="none" w:sz="0" w:space="0" w:color="auto"/>
                <w:bottom w:val="none" w:sz="0" w:space="0" w:color="auto"/>
                <w:right w:val="none" w:sz="0" w:space="0" w:color="auto"/>
              </w:divBdr>
            </w:div>
            <w:div w:id="1584946886">
              <w:marLeft w:val="0"/>
              <w:marRight w:val="0"/>
              <w:marTop w:val="0"/>
              <w:marBottom w:val="0"/>
              <w:divBdr>
                <w:top w:val="none" w:sz="0" w:space="0" w:color="auto"/>
                <w:left w:val="none" w:sz="0" w:space="0" w:color="auto"/>
                <w:bottom w:val="none" w:sz="0" w:space="0" w:color="auto"/>
                <w:right w:val="none" w:sz="0" w:space="0" w:color="auto"/>
              </w:divBdr>
            </w:div>
            <w:div w:id="1830367470">
              <w:marLeft w:val="0"/>
              <w:marRight w:val="0"/>
              <w:marTop w:val="0"/>
              <w:marBottom w:val="0"/>
              <w:divBdr>
                <w:top w:val="none" w:sz="0" w:space="0" w:color="auto"/>
                <w:left w:val="none" w:sz="0" w:space="0" w:color="auto"/>
                <w:bottom w:val="none" w:sz="0" w:space="0" w:color="auto"/>
                <w:right w:val="none" w:sz="0" w:space="0" w:color="auto"/>
              </w:divBdr>
            </w:div>
            <w:div w:id="1181553179">
              <w:marLeft w:val="0"/>
              <w:marRight w:val="0"/>
              <w:marTop w:val="0"/>
              <w:marBottom w:val="0"/>
              <w:divBdr>
                <w:top w:val="none" w:sz="0" w:space="0" w:color="auto"/>
                <w:left w:val="none" w:sz="0" w:space="0" w:color="auto"/>
                <w:bottom w:val="none" w:sz="0" w:space="0" w:color="auto"/>
                <w:right w:val="none" w:sz="0" w:space="0" w:color="auto"/>
              </w:divBdr>
            </w:div>
            <w:div w:id="1364205121">
              <w:marLeft w:val="0"/>
              <w:marRight w:val="0"/>
              <w:marTop w:val="0"/>
              <w:marBottom w:val="0"/>
              <w:divBdr>
                <w:top w:val="none" w:sz="0" w:space="0" w:color="auto"/>
                <w:left w:val="none" w:sz="0" w:space="0" w:color="auto"/>
                <w:bottom w:val="none" w:sz="0" w:space="0" w:color="auto"/>
                <w:right w:val="none" w:sz="0" w:space="0" w:color="auto"/>
              </w:divBdr>
            </w:div>
            <w:div w:id="451828384">
              <w:marLeft w:val="0"/>
              <w:marRight w:val="0"/>
              <w:marTop w:val="0"/>
              <w:marBottom w:val="0"/>
              <w:divBdr>
                <w:top w:val="none" w:sz="0" w:space="0" w:color="auto"/>
                <w:left w:val="none" w:sz="0" w:space="0" w:color="auto"/>
                <w:bottom w:val="none" w:sz="0" w:space="0" w:color="auto"/>
                <w:right w:val="none" w:sz="0" w:space="0" w:color="auto"/>
              </w:divBdr>
            </w:div>
            <w:div w:id="2138527697">
              <w:marLeft w:val="0"/>
              <w:marRight w:val="0"/>
              <w:marTop w:val="0"/>
              <w:marBottom w:val="0"/>
              <w:divBdr>
                <w:top w:val="none" w:sz="0" w:space="0" w:color="auto"/>
                <w:left w:val="none" w:sz="0" w:space="0" w:color="auto"/>
                <w:bottom w:val="none" w:sz="0" w:space="0" w:color="auto"/>
                <w:right w:val="none" w:sz="0" w:space="0" w:color="auto"/>
              </w:divBdr>
            </w:div>
          </w:divsChild>
        </w:div>
        <w:div w:id="1339621455">
          <w:marLeft w:val="0"/>
          <w:marRight w:val="0"/>
          <w:marTop w:val="0"/>
          <w:marBottom w:val="0"/>
          <w:divBdr>
            <w:top w:val="none" w:sz="0" w:space="0" w:color="auto"/>
            <w:left w:val="none" w:sz="0" w:space="0" w:color="auto"/>
            <w:bottom w:val="none" w:sz="0" w:space="0" w:color="auto"/>
            <w:right w:val="none" w:sz="0" w:space="0" w:color="auto"/>
          </w:divBdr>
          <w:divsChild>
            <w:div w:id="1967197753">
              <w:marLeft w:val="0"/>
              <w:marRight w:val="0"/>
              <w:marTop w:val="0"/>
              <w:marBottom w:val="0"/>
              <w:divBdr>
                <w:top w:val="none" w:sz="0" w:space="0" w:color="auto"/>
                <w:left w:val="none" w:sz="0" w:space="0" w:color="auto"/>
                <w:bottom w:val="none" w:sz="0" w:space="0" w:color="auto"/>
                <w:right w:val="none" w:sz="0" w:space="0" w:color="auto"/>
              </w:divBdr>
            </w:div>
            <w:div w:id="2014338426">
              <w:marLeft w:val="0"/>
              <w:marRight w:val="0"/>
              <w:marTop w:val="0"/>
              <w:marBottom w:val="0"/>
              <w:divBdr>
                <w:top w:val="none" w:sz="0" w:space="0" w:color="auto"/>
                <w:left w:val="none" w:sz="0" w:space="0" w:color="auto"/>
                <w:bottom w:val="none" w:sz="0" w:space="0" w:color="auto"/>
                <w:right w:val="none" w:sz="0" w:space="0" w:color="auto"/>
              </w:divBdr>
            </w:div>
            <w:div w:id="931622107">
              <w:marLeft w:val="0"/>
              <w:marRight w:val="0"/>
              <w:marTop w:val="0"/>
              <w:marBottom w:val="0"/>
              <w:divBdr>
                <w:top w:val="none" w:sz="0" w:space="0" w:color="auto"/>
                <w:left w:val="none" w:sz="0" w:space="0" w:color="auto"/>
                <w:bottom w:val="none" w:sz="0" w:space="0" w:color="auto"/>
                <w:right w:val="none" w:sz="0" w:space="0" w:color="auto"/>
              </w:divBdr>
            </w:div>
            <w:div w:id="381709671">
              <w:marLeft w:val="0"/>
              <w:marRight w:val="0"/>
              <w:marTop w:val="0"/>
              <w:marBottom w:val="0"/>
              <w:divBdr>
                <w:top w:val="none" w:sz="0" w:space="0" w:color="auto"/>
                <w:left w:val="none" w:sz="0" w:space="0" w:color="auto"/>
                <w:bottom w:val="none" w:sz="0" w:space="0" w:color="auto"/>
                <w:right w:val="none" w:sz="0" w:space="0" w:color="auto"/>
              </w:divBdr>
            </w:div>
            <w:div w:id="393741720">
              <w:marLeft w:val="0"/>
              <w:marRight w:val="0"/>
              <w:marTop w:val="0"/>
              <w:marBottom w:val="0"/>
              <w:divBdr>
                <w:top w:val="none" w:sz="0" w:space="0" w:color="auto"/>
                <w:left w:val="none" w:sz="0" w:space="0" w:color="auto"/>
                <w:bottom w:val="none" w:sz="0" w:space="0" w:color="auto"/>
                <w:right w:val="none" w:sz="0" w:space="0" w:color="auto"/>
              </w:divBdr>
            </w:div>
            <w:div w:id="2076273214">
              <w:marLeft w:val="0"/>
              <w:marRight w:val="0"/>
              <w:marTop w:val="0"/>
              <w:marBottom w:val="0"/>
              <w:divBdr>
                <w:top w:val="none" w:sz="0" w:space="0" w:color="auto"/>
                <w:left w:val="none" w:sz="0" w:space="0" w:color="auto"/>
                <w:bottom w:val="none" w:sz="0" w:space="0" w:color="auto"/>
                <w:right w:val="none" w:sz="0" w:space="0" w:color="auto"/>
              </w:divBdr>
            </w:div>
            <w:div w:id="412508725">
              <w:marLeft w:val="0"/>
              <w:marRight w:val="0"/>
              <w:marTop w:val="0"/>
              <w:marBottom w:val="0"/>
              <w:divBdr>
                <w:top w:val="none" w:sz="0" w:space="0" w:color="auto"/>
                <w:left w:val="none" w:sz="0" w:space="0" w:color="auto"/>
                <w:bottom w:val="none" w:sz="0" w:space="0" w:color="auto"/>
                <w:right w:val="none" w:sz="0" w:space="0" w:color="auto"/>
              </w:divBdr>
            </w:div>
            <w:div w:id="551112659">
              <w:marLeft w:val="0"/>
              <w:marRight w:val="0"/>
              <w:marTop w:val="0"/>
              <w:marBottom w:val="0"/>
              <w:divBdr>
                <w:top w:val="none" w:sz="0" w:space="0" w:color="auto"/>
                <w:left w:val="none" w:sz="0" w:space="0" w:color="auto"/>
                <w:bottom w:val="none" w:sz="0" w:space="0" w:color="auto"/>
                <w:right w:val="none" w:sz="0" w:space="0" w:color="auto"/>
              </w:divBdr>
            </w:div>
            <w:div w:id="2094082184">
              <w:marLeft w:val="0"/>
              <w:marRight w:val="0"/>
              <w:marTop w:val="0"/>
              <w:marBottom w:val="0"/>
              <w:divBdr>
                <w:top w:val="none" w:sz="0" w:space="0" w:color="auto"/>
                <w:left w:val="none" w:sz="0" w:space="0" w:color="auto"/>
                <w:bottom w:val="none" w:sz="0" w:space="0" w:color="auto"/>
                <w:right w:val="none" w:sz="0" w:space="0" w:color="auto"/>
              </w:divBdr>
            </w:div>
            <w:div w:id="1801680059">
              <w:marLeft w:val="0"/>
              <w:marRight w:val="0"/>
              <w:marTop w:val="0"/>
              <w:marBottom w:val="0"/>
              <w:divBdr>
                <w:top w:val="none" w:sz="0" w:space="0" w:color="auto"/>
                <w:left w:val="none" w:sz="0" w:space="0" w:color="auto"/>
                <w:bottom w:val="none" w:sz="0" w:space="0" w:color="auto"/>
                <w:right w:val="none" w:sz="0" w:space="0" w:color="auto"/>
              </w:divBdr>
            </w:div>
            <w:div w:id="737286563">
              <w:marLeft w:val="0"/>
              <w:marRight w:val="0"/>
              <w:marTop w:val="0"/>
              <w:marBottom w:val="0"/>
              <w:divBdr>
                <w:top w:val="none" w:sz="0" w:space="0" w:color="auto"/>
                <w:left w:val="none" w:sz="0" w:space="0" w:color="auto"/>
                <w:bottom w:val="none" w:sz="0" w:space="0" w:color="auto"/>
                <w:right w:val="none" w:sz="0" w:space="0" w:color="auto"/>
              </w:divBdr>
            </w:div>
            <w:div w:id="56558508">
              <w:marLeft w:val="0"/>
              <w:marRight w:val="0"/>
              <w:marTop w:val="0"/>
              <w:marBottom w:val="0"/>
              <w:divBdr>
                <w:top w:val="none" w:sz="0" w:space="0" w:color="auto"/>
                <w:left w:val="none" w:sz="0" w:space="0" w:color="auto"/>
                <w:bottom w:val="none" w:sz="0" w:space="0" w:color="auto"/>
                <w:right w:val="none" w:sz="0" w:space="0" w:color="auto"/>
              </w:divBdr>
            </w:div>
            <w:div w:id="862017906">
              <w:marLeft w:val="0"/>
              <w:marRight w:val="0"/>
              <w:marTop w:val="0"/>
              <w:marBottom w:val="0"/>
              <w:divBdr>
                <w:top w:val="none" w:sz="0" w:space="0" w:color="auto"/>
                <w:left w:val="none" w:sz="0" w:space="0" w:color="auto"/>
                <w:bottom w:val="none" w:sz="0" w:space="0" w:color="auto"/>
                <w:right w:val="none" w:sz="0" w:space="0" w:color="auto"/>
              </w:divBdr>
            </w:div>
            <w:div w:id="2120759696">
              <w:marLeft w:val="0"/>
              <w:marRight w:val="0"/>
              <w:marTop w:val="0"/>
              <w:marBottom w:val="0"/>
              <w:divBdr>
                <w:top w:val="none" w:sz="0" w:space="0" w:color="auto"/>
                <w:left w:val="none" w:sz="0" w:space="0" w:color="auto"/>
                <w:bottom w:val="none" w:sz="0" w:space="0" w:color="auto"/>
                <w:right w:val="none" w:sz="0" w:space="0" w:color="auto"/>
              </w:divBdr>
            </w:div>
            <w:div w:id="1713849230">
              <w:marLeft w:val="0"/>
              <w:marRight w:val="0"/>
              <w:marTop w:val="0"/>
              <w:marBottom w:val="0"/>
              <w:divBdr>
                <w:top w:val="none" w:sz="0" w:space="0" w:color="auto"/>
                <w:left w:val="none" w:sz="0" w:space="0" w:color="auto"/>
                <w:bottom w:val="none" w:sz="0" w:space="0" w:color="auto"/>
                <w:right w:val="none" w:sz="0" w:space="0" w:color="auto"/>
              </w:divBdr>
            </w:div>
            <w:div w:id="724061485">
              <w:marLeft w:val="0"/>
              <w:marRight w:val="0"/>
              <w:marTop w:val="0"/>
              <w:marBottom w:val="0"/>
              <w:divBdr>
                <w:top w:val="none" w:sz="0" w:space="0" w:color="auto"/>
                <w:left w:val="none" w:sz="0" w:space="0" w:color="auto"/>
                <w:bottom w:val="none" w:sz="0" w:space="0" w:color="auto"/>
                <w:right w:val="none" w:sz="0" w:space="0" w:color="auto"/>
              </w:divBdr>
            </w:div>
            <w:div w:id="1511682937">
              <w:marLeft w:val="0"/>
              <w:marRight w:val="0"/>
              <w:marTop w:val="0"/>
              <w:marBottom w:val="0"/>
              <w:divBdr>
                <w:top w:val="none" w:sz="0" w:space="0" w:color="auto"/>
                <w:left w:val="none" w:sz="0" w:space="0" w:color="auto"/>
                <w:bottom w:val="none" w:sz="0" w:space="0" w:color="auto"/>
                <w:right w:val="none" w:sz="0" w:space="0" w:color="auto"/>
              </w:divBdr>
            </w:div>
            <w:div w:id="84427972">
              <w:marLeft w:val="0"/>
              <w:marRight w:val="0"/>
              <w:marTop w:val="0"/>
              <w:marBottom w:val="0"/>
              <w:divBdr>
                <w:top w:val="none" w:sz="0" w:space="0" w:color="auto"/>
                <w:left w:val="none" w:sz="0" w:space="0" w:color="auto"/>
                <w:bottom w:val="none" w:sz="0" w:space="0" w:color="auto"/>
                <w:right w:val="none" w:sz="0" w:space="0" w:color="auto"/>
              </w:divBdr>
            </w:div>
            <w:div w:id="10664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v.uk/school-discipline-exclusions/exclusions"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gov.uk/government/publications/school-complaints-procedures" TargetMode="External"/><Relationship Id="rId17" Type="http://schemas.openxmlformats.org/officeDocument/2006/relationships/image" Target="media/image3.pn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tting-up-an-academies-complaints-procedur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23" Type="http://schemas.openxmlformats.org/officeDocument/2006/relationships/fontTable" Target="fontTable.xml"/><Relationship Id="rId10" Type="http://schemas.openxmlformats.org/officeDocument/2006/relationships/hyperlink" Target="http://www.legislation.gov.uk/uksi/2014/3283/schedule/made"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ducation.gov.uk/contactus"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720E7-7AE6-4DFE-8CA5-3ED290008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5952</Words>
  <Characters>33932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cp:lastPrinted>2024-07-03T15:40:00Z</cp:lastPrinted>
  <dcterms:created xsi:type="dcterms:W3CDTF">2024-10-15T16:00:00Z</dcterms:created>
  <dcterms:modified xsi:type="dcterms:W3CDTF">2024-10-15T16:00:00Z</dcterms:modified>
</cp:coreProperties>
</file>